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Architectural Blueprint for a High-Performance, Unified Rust Kernel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architectural analysis for a next-generation system to be developed entirely in Rust, operating under the core mandate of a single, unified runtime kernel. The proposed architecture, termed the "Partitioned Monolith," is a novel approach designed to achieve unparalleled performance, minimal latency, and robust safety by leveraging Rust's unique capabilities within a single operating system process. This design fundamentally diverges from conventional microservice architectures by eliminating network-based communication for internal logic, instead relying on high-speed, in-memory message passing between concurrent actors.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is founded on a meticulously selected set of core technology pillars. The foundation is the </w:t>
      </w:r>
      <w:r w:rsidDel="00000000" w:rsidR="00000000" w:rsidRPr="00000000">
        <w:rPr>
          <w:rFonts w:ascii="Google Sans Text" w:cs="Google Sans Text" w:eastAsia="Google Sans Text" w:hAnsi="Google Sans Text"/>
          <w:b w:val="1"/>
          <w:i w:val="0"/>
          <w:color w:val="1b1c1d"/>
          <w:sz w:val="24"/>
          <w:szCs w:val="24"/>
          <w:rtl w:val="0"/>
        </w:rPr>
        <w:t xml:space="preserve">Tokio</w:t>
      </w:r>
      <w:r w:rsidDel="00000000" w:rsidR="00000000" w:rsidRPr="00000000">
        <w:rPr>
          <w:rFonts w:ascii="Google Sans Text" w:cs="Google Sans Text" w:eastAsia="Google Sans Text" w:hAnsi="Google Sans Text"/>
          <w:i w:val="0"/>
          <w:color w:val="1b1c1d"/>
          <w:sz w:val="24"/>
          <w:szCs w:val="24"/>
          <w:rtl w:val="0"/>
        </w:rPr>
        <w:t xml:space="preserve"> asynchronous runtime, chosen for its performance, maturity, and its position as the de facto standard within the Rust ecosystem. Concurrency and logical service partitioning are managed via the </w:t>
      </w:r>
      <w:r w:rsidDel="00000000" w:rsidR="00000000" w:rsidRPr="00000000">
        <w:rPr>
          <w:rFonts w:ascii="Google Sans Text" w:cs="Google Sans Text" w:eastAsia="Google Sans Text" w:hAnsi="Google Sans Text"/>
          <w:b w:val="1"/>
          <w:i w:val="0"/>
          <w:color w:val="1b1c1d"/>
          <w:sz w:val="24"/>
          <w:szCs w:val="24"/>
          <w:rtl w:val="0"/>
        </w:rPr>
        <w:t xml:space="preserve">Actor Model</w:t>
      </w:r>
      <w:r w:rsidDel="00000000" w:rsidR="00000000" w:rsidRPr="00000000">
        <w:rPr>
          <w:rFonts w:ascii="Google Sans Text" w:cs="Google Sans Text" w:eastAsia="Google Sans Text" w:hAnsi="Google Sans Text"/>
          <w:i w:val="0"/>
          <w:color w:val="1b1c1d"/>
          <w:sz w:val="24"/>
          <w:szCs w:val="24"/>
          <w:rtl w:val="0"/>
        </w:rPr>
        <w:t xml:space="preserve">, implemented directly using Tokio's powerful primitives to ensure maximum control and efficiency. The external-facing API layer will be built with the </w:t>
      </w:r>
      <w:r w:rsidDel="00000000" w:rsidR="00000000" w:rsidRPr="00000000">
        <w:rPr>
          <w:rFonts w:ascii="Google Sans Text" w:cs="Google Sans Text" w:eastAsia="Google Sans Text" w:hAnsi="Google Sans Text"/>
          <w:b w:val="1"/>
          <w:i w:val="0"/>
          <w:color w:val="1b1c1d"/>
          <w:sz w:val="24"/>
          <w:szCs w:val="24"/>
          <w:rtl w:val="0"/>
        </w:rPr>
        <w:t xml:space="preserve">Axum</w:t>
      </w:r>
      <w:r w:rsidDel="00000000" w:rsidR="00000000" w:rsidRPr="00000000">
        <w:rPr>
          <w:rFonts w:ascii="Google Sans Text" w:cs="Google Sans Text" w:eastAsia="Google Sans Text" w:hAnsi="Google Sans Text"/>
          <w:i w:val="0"/>
          <w:color w:val="1b1c1d"/>
          <w:sz w:val="24"/>
          <w:szCs w:val="24"/>
          <w:rtl w:val="0"/>
        </w:rPr>
        <w:t xml:space="preserve"> web framework, selected for its tight integration with Tokio and its modular middleware system. Data persistence will be handled by </w:t>
      </w:r>
      <w:r w:rsidDel="00000000" w:rsidR="00000000" w:rsidRPr="00000000">
        <w:rPr>
          <w:rFonts w:ascii="Google Sans Text" w:cs="Google Sans Text" w:eastAsia="Google Sans Text" w:hAnsi="Google Sans Text"/>
          <w:b w:val="1"/>
          <w:i w:val="0"/>
          <w:color w:val="1b1c1d"/>
          <w:sz w:val="24"/>
          <w:szCs w:val="24"/>
          <w:rtl w:val="0"/>
        </w:rPr>
        <w:t xml:space="preserve">Diesel</w:t>
      </w:r>
      <w:r w:rsidDel="00000000" w:rsidR="00000000" w:rsidRPr="00000000">
        <w:rPr>
          <w:rFonts w:ascii="Google Sans Text" w:cs="Google Sans Text" w:eastAsia="Google Sans Text" w:hAnsi="Google Sans Text"/>
          <w:i w:val="0"/>
          <w:color w:val="1b1c1d"/>
          <w:sz w:val="24"/>
          <w:szCs w:val="24"/>
          <w:rtl w:val="0"/>
        </w:rPr>
        <w:t xml:space="preserve">, a high-performance query builder, in conjunction with the diesel-async library to ensure non-blocking database interaction. For complex in-process analytical workloads, the system will embed the </w:t>
      </w:r>
      <w:r w:rsidDel="00000000" w:rsidR="00000000" w:rsidRPr="00000000">
        <w:rPr>
          <w:rFonts w:ascii="Google Sans Text" w:cs="Google Sans Text" w:eastAsia="Google Sans Text" w:hAnsi="Google Sans Text"/>
          <w:b w:val="1"/>
          <w:i w:val="0"/>
          <w:color w:val="1b1c1d"/>
          <w:sz w:val="24"/>
          <w:szCs w:val="24"/>
          <w:rtl w:val="0"/>
        </w:rPr>
        <w:t xml:space="preserve">Apache DataFusion</w:t>
      </w:r>
      <w:r w:rsidDel="00000000" w:rsidR="00000000" w:rsidRPr="00000000">
        <w:rPr>
          <w:rFonts w:ascii="Google Sans Text" w:cs="Google Sans Text" w:eastAsia="Google Sans Text" w:hAnsi="Google Sans Text"/>
          <w:i w:val="0"/>
          <w:color w:val="1b1c1d"/>
          <w:sz w:val="24"/>
          <w:szCs w:val="24"/>
          <w:rtl w:val="0"/>
        </w:rPr>
        <w:t xml:space="preserve"> query engine, leveraging the zero-copy Apache Arrow memory format.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operational strategy is designed to complement this high-performance core. The application will be deployed as a containerized workload on Kubernetes and managed by the </w:t>
      </w:r>
      <w:r w:rsidDel="00000000" w:rsidR="00000000" w:rsidRPr="00000000">
        <w:rPr>
          <w:rFonts w:ascii="Google Sans Text" w:cs="Google Sans Text" w:eastAsia="Google Sans Text" w:hAnsi="Google Sans Text"/>
          <w:b w:val="1"/>
          <w:i w:val="0"/>
          <w:color w:val="1b1c1d"/>
          <w:sz w:val="24"/>
          <w:szCs w:val="24"/>
          <w:rtl w:val="0"/>
        </w:rPr>
        <w:t xml:space="preserve">Linkerd</w:t>
      </w:r>
      <w:r w:rsidDel="00000000" w:rsidR="00000000" w:rsidRPr="00000000">
        <w:rPr>
          <w:rFonts w:ascii="Google Sans Text" w:cs="Google Sans Text" w:eastAsia="Google Sans Text" w:hAnsi="Google Sans Text"/>
          <w:i w:val="0"/>
          <w:color w:val="1b1c1d"/>
          <w:sz w:val="24"/>
          <w:szCs w:val="24"/>
          <w:rtl w:val="0"/>
        </w:rPr>
        <w:t xml:space="preserve"> service mesh. Linkerd is the definitive choice for this architecture due to its superior performance, low resource overhead, and its Rust-based data plane, which creates a philosophically and technologically coherent stack from the application kernel to the network fabric.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architectural vision offers significant advantages, including extreme performance through the elimination of network latency, simplified data consistency models, and the strong compile-time safety guarantees inherent to Rust. The primary risks—namely, the operational complexity of advanced asynchronous Rust and the absence of process-level fault isolation—are systematically addressed. These risks are mitigated through rigorous adherence to best practices in concurrent programming, the implementation of in-process supervisor patterns to contain failures, and a comprehensive, multi-layered testing strategy. The result is a blueprint for a system that is not only exceptionally fast and efficient but also maintainable, scalable, and resilient.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The Foundation - The Unified Runtime Kernel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bedrock of the proposed system is a single, cohesive asynchronous runtime. This foundational choice dictates the entire ecosystem of compatible libraries, influences all subsequent architectural patterns, and is the primary enabler of the system's performance goals. The decision to operate within a unified kernel is a deliberate trade-off, prioritizing raw speed and efficiency over conventional distributed system paradigms.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Mandating a Single Runtime: Rationale and Implications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user's directive to operate within "1 Rust partition runtime kernel" is interpreted as an architectural pattern we will term the </w:t>
      </w:r>
      <w:r w:rsidDel="00000000" w:rsidR="00000000" w:rsidRPr="00000000">
        <w:rPr>
          <w:rFonts w:ascii="Google Sans Text" w:cs="Google Sans Text" w:eastAsia="Google Sans Text" w:hAnsi="Google Sans Text"/>
          <w:b w:val="1"/>
          <w:i w:val="0"/>
          <w:color w:val="1b1c1d"/>
          <w:sz w:val="24"/>
          <w:szCs w:val="24"/>
          <w:rtl w:val="0"/>
        </w:rPr>
        <w:t xml:space="preserve">"Partitioned Monolith."</w:t>
      </w:r>
      <w:r w:rsidDel="00000000" w:rsidR="00000000" w:rsidRPr="00000000">
        <w:rPr>
          <w:rFonts w:ascii="Google Sans Text" w:cs="Google Sans Text" w:eastAsia="Google Sans Text" w:hAnsi="Google Sans Text"/>
          <w:i w:val="0"/>
          <w:color w:val="1b1c1d"/>
          <w:sz w:val="24"/>
          <w:szCs w:val="24"/>
          <w:rtl w:val="0"/>
        </w:rPr>
        <w:t xml:space="preserve"> In this model, all logical services, or "partitions," are not independent operating system processes but are instead concurrent tasks executed within a single, unified asynchronous runtime. This approach fundamentally redefines inter-service communication and system boundaries.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driver for this architecture is the pursuit of ultimate performance. By collocating all logical components within a single process, we eliminate the most significant sources of latency and overhead in traditional microservice systems: network communication and data serialization.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Communication between partitions transforms from a remote procedure call (RPC) over a physical or virtual network into a simple, in-memory message pass. This involves transferring pointers via highly optimized, thread-safe channels, an operation that is orders of magnitude faster and more efficient than even the most optimized gRPC call over a loopback interface.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profound performance advantage, however, comes with a critical architectural trade-off: the sacrifice of process-level fault isolation. In a distributed microservices environment, the failure of one service (e.g., a process crash) does not typically impact the others. In the Partitioned Monolith, a catastrophic, unhandled error—such as a panic—in any single partition has the potential to terminate the entire OS process, bringing the whole system down. This is the single most significant risk associated with this architecture, and it necessitates a robust strategy for in-process fault tolerance, which will be detailed in Section 5. The design accepts this risk in exchange for the substantial gains in performance and the simplification of data consistency and transactional logic.</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Selecting the Runtime: Why Tokio is the De Facto Standard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Rust ecosystem, the choice of an asynchronous runtime has largely converged on a single dominant player: Tokio. While alternatives exist, most notably async-std, the community and, critically, the library ecosystem have overwhelmingly standardized on Tokio, making it the only viable choice for a project constrained to a single, unified runtime.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historical development of these runtimes informs this reality. Tokio was engineered from its inception as a high-performance, feature-rich engine for building reliable network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contrast,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async-std was conceived with the goal of providing an asynchronous version of Rust's standard library, prioritizing API familiarity.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Over time, Tokio's focus on performance, stability, and a rich feature set has created a powerful network effect. Foundational libraries and frameworks that are essential for any production system, such as the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hyper HTTP library, the reqwest HTTP client, and the Axum web framework, are built exclusively on and for the Tokio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Consequently, choosing any other runtime would either preclude the use of these critical components or necessitate complex and inefficient compatibility layers, directly violating the single-runtime mandate and introducing performance penalties. The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async-std project, in particular, has seen a significant decline in development activity and is now widely considered to be abandoned, solidifying Tokio's position.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ecosystem gravity, Tokio's technical design is superior for a high-performance, production-grade system. Tokio provides an explicit, highly configurable runtime that gives developers fine-grained control over worker threads, scheduling, and I/O drivers.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is essential for tuning the system for specific workloads.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async-std's approach, which often involves implicitly starting a global runtime when an async resource is first used, can lead to unpredictable behavior and performance degradation, especially in complex applications where multiple libraries might inadvertently spawn competing runtimes within the same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Tokio's explicit nature presents a steeper learning curve, the control and predictability it offers are non-negotiable for an architecture of this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ecosystem has made its choice, and for a project that requires stability and access to the best available libraries, Tokio is the only logical and strategic option.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Handling CPU-Bound Workloads: Integrating Rayon with Tokio</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core principle of any cooperative multitasking system, including Tokio, is to never block the scheduler. Asynchronous runtimes are designed for I/O-bound workloads, where tasks frequently yield control while waiting for external events (e.g., network packets, disk reads). A CPU-bound task—one that performs intensive computation without yielding—can monopolize a worker thread, starving other tasks and preventing them from making progress, leading to catastrophic latency spikes.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Therefore, a robust strategy for offloading CPU-intensive work from the main async scheduler is essential.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Tokio provides a primitive specifically for this purpose: tokio::task::spawn_blocking. This function takes a synchronous closure and executes it on a separate, dedicated thread pool managed by Tokio that is designed for blocking operations. This effectively moves the blocking work off the core async worker threads, allowing the I/O-bound tasks to continue unimpeded.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computations that are not just intensive but also inherently parallel, the idiomatic and most performant solution in the Rust ecosystem is the rayon crate.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Rayon provides powerful and easy-to-use data-parallel iterators that can automatically distribute computations across a thread pool optimized for CPU-bound workloads. The recommended and most effective pattern for integrating these two worlds is to wrap the Rayon computation within 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tokio::task::spawn_blocking 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architecture delegates the entire parallel workload to Rayon's purpose-built thread pool, while the originating async task simply awaits the final result without blocking the Tokio runtime.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communication bridge back from the synchronous, parallel world of Rayon to the asynchronous context of Tokio is best handled by a tokio::sync::oneshot channel. Before spawning the blocking task, a oneshot channel is created. The sender half is moved into the closure with the Rayon computation, which sends the final result upon completion. The receiver half is retained by the async task, which can .await it. This pattern is the most efficient and idiomatical way to integrate heavy, parallel computations into an otherwise asynchronous application, allowing the system to handle both I/O- and CPU-bound workloads with maximum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Architectural Patterns for a Partitioned Monolith</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runtime foundation established, this section defines the internal structure of the application. The chosen patterns are designed to enforce modularity, ensure maintainability, and provide a robust model for safe concurrency, addressing the primary challenges of building a large-scale application within a single-process environment.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Structuring the Monolith: Cargo Workspaces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primary risk of any monolithic architecture is the tendency for the codebase to devolve into a "big ball of mud," where components are tightly and implicitly coupled, making maintenance and evolution difficult. The idiomatic Rust solution to this problem is </w:t>
      </w:r>
      <w:r w:rsidDel="00000000" w:rsidR="00000000" w:rsidRPr="00000000">
        <w:rPr>
          <w:rFonts w:ascii="Google Sans Text" w:cs="Google Sans Text" w:eastAsia="Google Sans Text" w:hAnsi="Google Sans Text"/>
          <w:b w:val="1"/>
          <w:i w:val="0"/>
          <w:color w:val="1b1c1d"/>
          <w:sz w:val="24"/>
          <w:szCs w:val="24"/>
          <w:rtl w:val="0"/>
        </w:rPr>
        <w:t xml:space="preserve">Cargo Workspaces</w:t>
      </w:r>
      <w:r w:rsidDel="00000000" w:rsidR="00000000" w:rsidRPr="00000000">
        <w:rPr>
          <w:rFonts w:ascii="Google Sans Text" w:cs="Google Sans Text" w:eastAsia="Google Sans Text" w:hAnsi="Google Sans Text"/>
          <w:i w:val="0"/>
          <w:color w:val="1b1c1d"/>
          <w:sz w:val="24"/>
          <w:szCs w:val="24"/>
          <w:rtl w:val="0"/>
        </w:rPr>
        <w:t xml:space="preserve">. A workspace is a feature of Rust's build system that allows a set of related packages (crates) to be managed together, sharing a single lock file and output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feature is more than a build-time convenience; it is a powerful tool for enforcing architectural boundaries at the compiler level.</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structure for this project will be a top-level virtual workspace, which does not contain a root package itself but instead orchestrates a collection of member crates. This promotes a clean separation of concerns and a clear dependency graph. The recommended directory structure is as follows: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Cargo.toml</w:t>
      </w:r>
      <w:r w:rsidDel="00000000" w:rsidR="00000000" w:rsidRPr="00000000">
        <w:rPr>
          <w:rFonts w:ascii="Google Sans Text" w:cs="Google Sans Text" w:eastAsia="Google Sans Text" w:hAnsi="Google Sans Text"/>
          <w:i w:val="0"/>
          <w:color w:val="1b1c1d"/>
          <w:sz w:val="24"/>
          <w:szCs w:val="24"/>
          <w:rtl w:val="0"/>
        </w:rPr>
        <w:t xml:space="preserve">: The workspace root manifest. This file will contain the [workspace] definition, listing all member crates and, crucially, defining shared dependencies. By defining common dependencies like tokio, serde, and tracing in the [workspace.dependencies] section, all member crates can inherit them, ensuring version consistency across the entire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apps/</w:t>
      </w:r>
      <w:r w:rsidDel="00000000" w:rsidR="00000000" w:rsidRPr="00000000">
        <w:rPr>
          <w:rFonts w:ascii="Google Sans Text" w:cs="Google Sans Text" w:eastAsia="Google Sans Text" w:hAnsi="Google Sans Text"/>
          <w:i w:val="0"/>
          <w:color w:val="1b1c1d"/>
          <w:sz w:val="24"/>
          <w:szCs w:val="24"/>
          <w:rtl w:val="0"/>
        </w:rPr>
        <w:t xml:space="preserve">: This directory will contain the main binary crate(s). These crates are the entry points of the application, responsible for initializing the runtime, setting up logging and configuration, and spawning the initial set of service actors.</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services/</w:t>
      </w:r>
      <w:r w:rsidDel="00000000" w:rsidR="00000000" w:rsidRPr="00000000">
        <w:rPr>
          <w:rFonts w:ascii="Google Sans Text" w:cs="Google Sans Text" w:eastAsia="Google Sans Text" w:hAnsi="Google Sans Text"/>
          <w:i w:val="0"/>
          <w:color w:val="1b1c1d"/>
          <w:sz w:val="24"/>
          <w:szCs w:val="24"/>
          <w:rtl w:val="0"/>
        </w:rPr>
        <w:t xml:space="preserve">: Each logical "partition" or domain of the application (e.g., user_service, order_service, inventory_service) will be implemented as its own distinct library crate within this directory. This enforces modularity, as one service cannot access the internal implementation of another unless it is exposed through a public API and an explicit dependency is declared.</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libs/</w:t>
      </w:r>
      <w:r w:rsidDel="00000000" w:rsidR="00000000" w:rsidRPr="00000000">
        <w:rPr>
          <w:rFonts w:ascii="Google Sans Text" w:cs="Google Sans Text" w:eastAsia="Google Sans Text" w:hAnsi="Google Sans Text"/>
          <w:i w:val="0"/>
          <w:color w:val="1b1c1d"/>
          <w:sz w:val="24"/>
          <w:szCs w:val="24"/>
          <w:rtl w:val="0"/>
        </w:rPr>
        <w:t xml:space="preserve">: This directory will house shared, cross-cutting concerns that are used by multiple services. Examples include a database_layer crate for shared database connection logic, an error_handling crate for common error types, and a shared_models crate for data structures that are passed between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workspace structure provides several key benefits. It enforces a single Cargo.lock file at the root, which guarantees that all partitions are built against the exact same versions of all dependencies, eliminating a common source of integration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also uses a single, shared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target directory for all compiled artifacts. This dramatically improves incremental compile times in large projects, as dependencies are only built once and shared across all member crates that use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Most importantly, it forces an explicit, directed dependency graph. For one service to use another, it must be declared in its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Cargo.toml, and Rust's compiler prevents circular dependencies between crates, thereby architecturally preventing the spaghetti code that plagues traditional monoliths.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Concurrency via the Actor Model on Pure Tokio</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Actor Model provides a perfect conceptual and practical framework for implementing the logical partitions within our single-process architecture. Each actor is an independent, concurrent unit of computation that encapsulates its own state and communicates with other actors exclusively through asynchronous message passing.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By implementing each logical service from the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services/ directory as one or more actors, we effectively create "microservices-in-a-box," achieving the isolation and single-responsibility benefits of a microservice architecture without the overhead of network communication.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Rather than adopting a third-party actor framework, which would introduce additional abstractions and dependencies, this architecture will implement actors directly using Tokio's powerful and efficient core primitives. This approach provides maximum performance, control, and transparency. The implementation for each actor will consist of three core components:</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Actor Task:</w:t>
      </w:r>
      <w:r w:rsidDel="00000000" w:rsidR="00000000" w:rsidRPr="00000000">
        <w:rPr>
          <w:rFonts w:ascii="Google Sans Text" w:cs="Google Sans Text" w:eastAsia="Google Sans Text" w:hAnsi="Google Sans Text"/>
          <w:i w:val="0"/>
          <w:color w:val="1b1c1d"/>
          <w:sz w:val="24"/>
          <w:szCs w:val="24"/>
          <w:rtl w:val="0"/>
        </w:rPr>
        <w:t xml:space="preserve"> The actor's lifecycle and execution context are managed by a dedicated Tokio task, created via tokio::spawn. This task runs a loop that continuously processes incoming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Mailbox:</w:t>
      </w:r>
      <w:r w:rsidDel="00000000" w:rsidR="00000000" w:rsidRPr="00000000">
        <w:rPr>
          <w:rFonts w:ascii="Google Sans Text" w:cs="Google Sans Text" w:eastAsia="Google Sans Text" w:hAnsi="Google Sans Text"/>
          <w:i w:val="0"/>
          <w:color w:val="1b1c1d"/>
          <w:sz w:val="24"/>
          <w:szCs w:val="24"/>
          <w:rtl w:val="0"/>
        </w:rPr>
        <w:t xml:space="preserve"> Each actor will have a mailbox implemented with a tokio::sync::mpsc::channel. This is a multi-producer, single-consumer channel that allows multiple other actors or tasks to send messages to a single actor, which consumes them sequentially. Using a bounded channel (i.e., one with a fixed capacity) is crucial, as it provides a natural backpressure mechanism. If an actor is overloaded and cannot process messages as fast as they arrive, the channel will fill up, and senders will be asynchronously blocked until space becomes available, preventing the system from being overwhelmed.</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Request-Response Communication:</w:t>
      </w:r>
      <w:r w:rsidDel="00000000" w:rsidR="00000000" w:rsidRPr="00000000">
        <w:rPr>
          <w:rFonts w:ascii="Google Sans Text" w:cs="Google Sans Text" w:eastAsia="Google Sans Text" w:hAnsi="Google Sans Text"/>
          <w:i w:val="0"/>
          <w:color w:val="1b1c1d"/>
          <w:sz w:val="24"/>
          <w:szCs w:val="24"/>
          <w:rtl w:val="0"/>
        </w:rPr>
        <w:t xml:space="preserve"> For interactions that require a reply, the message sent to the actor will carry a tokio::sync::oneshot::channel sender. A oneshot channel is a highly optimized channel for sending a single value. The calling task creates a oneshot channel, includes the sender half in the message it sends to the actor, and awaits a response on the receiver half. The actor, upon processing the message, uses the provided sender to send the response directly back to the original caller.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mature actor frameworks like ractor exist, inspired by Erlang's robust gen_server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building directly on Tokio primitives is the recommended approach for this performance-critical system. It minimizes dependencies, avoids external abstractions, and ensures that the implementation is perfectly aligned with the underlying Tokio runtime. The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actix actor framework, while historically significant, is explicitly not recommended as it is intrinsically linked to the Actix Web runtime, which would violate the single-Tokio-runtime constraint of this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Managing Shared State Safely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any concurrent system, managing shared mutable state is a primary source of complexity and bugs. The actor model, by encapsulating state within each actor and forcing communication via messages, inherently minimizes the need for shared state. However, some state, such as application-wide configuration or shared caches, may need to be accessible from multiple tasks.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standard idiomatic pattern in Rust for managing such shared state is the Arc&lt;Mutex&lt;T&gt;&gt; wrapper.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Arc (Atomically Reference Counted) is a smart pointer that provides thread-safe shared ownership of a value, allowing multiple tasks to hold a reference to it. Mutex (Mutual Exclusion) provides a lock that ensures only one task can access the data at any given time, preventing data races.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and non-negotiable rule when using std::sync::Mutex in an asynchronous Tokio application is to </w:t>
      </w:r>
      <w:r w:rsidDel="00000000" w:rsidR="00000000" w:rsidRPr="00000000">
        <w:rPr>
          <w:rFonts w:ascii="Google Sans Text" w:cs="Google Sans Text" w:eastAsia="Google Sans Text" w:hAnsi="Google Sans Text"/>
          <w:b w:val="1"/>
          <w:i w:val="0"/>
          <w:color w:val="1b1c1d"/>
          <w:sz w:val="24"/>
          <w:szCs w:val="24"/>
          <w:rtl w:val="0"/>
        </w:rPr>
        <w:t xml:space="preserve">never hold the mutex's lock guard across an .await point</w:t>
      </w:r>
      <w:r w:rsidDel="00000000" w:rsidR="00000000" w:rsidRPr="00000000">
        <w:rPr>
          <w:rFonts w:ascii="Google Sans Text" w:cs="Google Sans Text" w:eastAsia="Google Sans Text" w:hAnsi="Google Sans Text"/>
          <w:i w:val="0"/>
          <w:color w:val="1b1c1d"/>
          <w:sz w:val="24"/>
          <w:szCs w:val="24"/>
          <w:rtl w:val="0"/>
        </w:rPr>
        <w:t xml:space="preserve">. The Tokio scheduler is free to move a task to a different OS thread whenever it yields at an .await. The MutexGuard returned by std::sync::Mutex::lock() is not Send, meaning it cannot be safely transferred between threads. Attempting to hold it across an .await will result in a compile-time error, as Rust's compiler correctly identifies this as a potential data race.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Even if 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Send-compatible mutex guard were used (e.g., from tokio::sync::Mutex), this pattern is still highly dangerous as it can easily lead to deadlocks. If a task acquires a lock and then yields (.awaits), it may be paused. If the scheduler then runs another task on the same thread that attempts to acquire the same lock, the thread will block indefinitely, preventing the first task from ever being resumed to release the lock.</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best practice is to ensure that locks are acquired and released within a small, synchronous scope. The MutexGuard must be dropped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any .await call is made.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Rust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CORRECT: Lock is dropped before.await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result =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i w:val="0"/>
          <w:color w:val="1b1c1d"/>
          <w:sz w:val="24"/>
          <w:szCs w:val="24"/>
          <w:shd w:fill="f0f4f9" w:val="clear"/>
          <w:rtl w:val="0"/>
        </w:rPr>
        <w:t xml:space="preserve"> data =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.shared_data.lock().unwrap();</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perform synchronous operations on 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data.get_some_value().clone()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MutexGuard is dropped here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some_async_operation(result).</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more complex scenarios, the actor pattern itself is a superior solution to explicit locking. By encapsulating the state within a dedicated actor, access is serialized through the actor's message queue. This eliminates the need for locks in the business logic of other tasks, transforming a complex shared-state problem into a simpler, safer message-passing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The Application Stack - Frameworks and Libraries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selection of specific, best-in-class Rust libraries to construct the application's functional layers. Each component has been chosen based on its performance characteristics, feature set, and, most importantly, its seamless and native integration with the Tokio asynchronous runtime. This creates a cohesive and synergistic stack where each part is optimized to work with the others.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API Layer: Axum Web Framework</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exposing the system's functionality via an HTTP API, the </w:t>
      </w:r>
      <w:r w:rsidDel="00000000" w:rsidR="00000000" w:rsidRPr="00000000">
        <w:rPr>
          <w:rFonts w:ascii="Google Sans Text" w:cs="Google Sans Text" w:eastAsia="Google Sans Text" w:hAnsi="Google Sans Text"/>
          <w:b w:val="1"/>
          <w:i w:val="0"/>
          <w:color w:val="1b1c1d"/>
          <w:sz w:val="24"/>
          <w:szCs w:val="24"/>
          <w:rtl w:val="0"/>
        </w:rPr>
        <w:t xml:space="preserve">Axum</w:t>
      </w:r>
      <w:r w:rsidDel="00000000" w:rsidR="00000000" w:rsidRPr="00000000">
        <w:rPr>
          <w:rFonts w:ascii="Google Sans Text" w:cs="Google Sans Text" w:eastAsia="Google Sans Text" w:hAnsi="Google Sans Text"/>
          <w:i w:val="0"/>
          <w:color w:val="1b1c1d"/>
          <w:sz w:val="24"/>
          <w:szCs w:val="24"/>
          <w:rtl w:val="0"/>
        </w:rPr>
        <w:t xml:space="preserve"> web framework is the recommended choice. Axum is developed and maintained by the same team that builds Tokio, which guarantees first-class compatibility, deep integration, and a shared design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Its design is intentionally minimalist, providing a robust routing and extraction layer without imposing a heavy, opinionated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Axum's most significant advantage is its direct integration with the tower and tower-http ecosystem for middleware.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Instead of inventing its own middleware concept, Axum is built upon the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tower::Service trait, a standard abstraction for asynchronous services in the Tokio ecosystem. This provides immediate, out-of-the-box access to a rich library of pre-built, production-ready middleware for handling cross-cutting concerns such as request tracing, compression, timeouts, rate limiting, and authorization.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modular approach keeps the framework core lean while offering immense flexibility.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performance perspective, Axum is exceptionally efficient. It is a thin, macro-free layer built directly on top of the high-performance hyper HTTP library, adding negligible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While Actix Web is another highly performant framework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its architecture is built around the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actix actor system and its own runtime abstractions. Adopting Actix Web would conflict with the project's core constraint of a single, pure Tokio runtime, making Axum the superior and more architecturally consistent choice.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Data Persistence: Diesel vs. SeaORM</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an Object-Relational Mapper (ORM) or query builder in Rust presents a key trade-off between compile-time safety and asynchronous ergonomics. After careful consideration of the leading contenders, Diesel is the recommended solution for this project.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Diesel</w:t>
      </w:r>
      <w:r w:rsidDel="00000000" w:rsidR="00000000" w:rsidRPr="00000000">
        <w:rPr>
          <w:rFonts w:ascii="Google Sans Text" w:cs="Google Sans Text" w:eastAsia="Google Sans Text" w:hAnsi="Google Sans Text"/>
          <w:i w:val="0"/>
          <w:color w:val="1b1c1d"/>
          <w:sz w:val="24"/>
          <w:szCs w:val="24"/>
          <w:rtl w:val="0"/>
        </w:rPr>
        <w:t xml:space="preserve"> is a mature, highly performant data mapper and query builder. Its single most important feature is its ability to validate raw SQL queries against the database schema at </w:t>
      </w:r>
      <w:r w:rsidDel="00000000" w:rsidR="00000000" w:rsidRPr="00000000">
        <w:rPr>
          <w:rFonts w:ascii="Google Sans Text" w:cs="Google Sans Text" w:eastAsia="Google Sans Text" w:hAnsi="Google Sans Text"/>
          <w:b w:val="1"/>
          <w:i w:val="0"/>
          <w:color w:val="1b1c1d"/>
          <w:sz w:val="24"/>
          <w:szCs w:val="24"/>
          <w:rtl w:val="0"/>
        </w:rPr>
        <w:t xml:space="preserve">compile time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powerful capability eliminates an entire class of runtime errors, such as typos in column names or type mismatches, which are common issues in applications that construct SQL queries dynamically. This aligns perfectly with Rust's core philosophy of catching as many errors as possible during compilation. The primary historical drawback of Diesel was its synchronous design. However, this has been solved by the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diesel-async crate, which provides a connection pool and execution engine that runs Diesel's blocking database calls on a dedicated thread pool, integrating cleanly and efficiently with the Tokio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SeaORM</w:t>
      </w:r>
      <w:r w:rsidDel="00000000" w:rsidR="00000000" w:rsidRPr="00000000">
        <w:rPr>
          <w:rFonts w:ascii="Google Sans Text" w:cs="Google Sans Text" w:eastAsia="Google Sans Text" w:hAnsi="Google Sans Text"/>
          <w:i w:val="0"/>
          <w:color w:val="1b1c1d"/>
          <w:sz w:val="24"/>
          <w:szCs w:val="24"/>
          <w:rtl w:val="0"/>
        </w:rPr>
        <w:t xml:space="preserve"> is a newer, async-native ORM that builds on top of the sqlx library. It offers a more traditional, "Active Record"-style developer experience that can be more ergonomic for applications with a large number of models and tables.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Its main weakness, and the decisive factor in this recommendation, is its lack of compile-time query checking. All query validation occurs at runtime.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system where reliability and correctness are paramount, the guarantees provided by Diesel's compile-time validation are invaluable. While SeaORM may offer a slightly more streamlined initial development experience, the long-term stability and safety provided by catching database interaction errors before the application is even run make </w:t>
      </w:r>
      <w:r w:rsidDel="00000000" w:rsidR="00000000" w:rsidRPr="00000000">
        <w:rPr>
          <w:rFonts w:ascii="Google Sans Text" w:cs="Google Sans Text" w:eastAsia="Google Sans Text" w:hAnsi="Google Sans Text"/>
          <w:b w:val="1"/>
          <w:i w:val="0"/>
          <w:color w:val="1b1c1d"/>
          <w:sz w:val="24"/>
          <w:szCs w:val="24"/>
          <w:rtl w:val="0"/>
        </w:rPr>
        <w:t xml:space="preserve">Diesel with diesel-async</w:t>
      </w:r>
      <w:r w:rsidDel="00000000" w:rsidR="00000000" w:rsidRPr="00000000">
        <w:rPr>
          <w:rFonts w:ascii="Google Sans Text" w:cs="Google Sans Text" w:eastAsia="Google Sans Text" w:hAnsi="Google Sans Text"/>
          <w:i w:val="0"/>
          <w:color w:val="1b1c1d"/>
          <w:sz w:val="24"/>
          <w:szCs w:val="24"/>
          <w:rtl w:val="0"/>
        </w:rPr>
        <w:t xml:space="preserve"> the clear and responsible choice.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In-Process Analytics: Apache Arrow &amp; DataFusion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handle data-intensive analytical workloads directly within the application, the architecture will embed the </w:t>
      </w:r>
      <w:r w:rsidDel="00000000" w:rsidR="00000000" w:rsidRPr="00000000">
        <w:rPr>
          <w:rFonts w:ascii="Google Sans Text" w:cs="Google Sans Text" w:eastAsia="Google Sans Text" w:hAnsi="Google Sans Text"/>
          <w:b w:val="1"/>
          <w:i w:val="0"/>
          <w:color w:val="1b1c1d"/>
          <w:sz w:val="24"/>
          <w:szCs w:val="24"/>
          <w:rtl w:val="0"/>
        </w:rPr>
        <w:t xml:space="preserve">Apache Arrow DataFusion</w:t>
      </w:r>
      <w:r w:rsidDel="00000000" w:rsidR="00000000" w:rsidRPr="00000000">
        <w:rPr>
          <w:rFonts w:ascii="Google Sans Text" w:cs="Google Sans Text" w:eastAsia="Google Sans Text" w:hAnsi="Google Sans Text"/>
          <w:i w:val="0"/>
          <w:color w:val="1b1c1d"/>
          <w:sz w:val="24"/>
          <w:szCs w:val="24"/>
          <w:rtl w:val="0"/>
        </w:rPr>
        <w:t xml:space="preserve"> query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powerful library transforms the application from a simple transactional service into a capable real-time analytics platform, without the need for external distributed processing systems like Apache Spark or Flink.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DataFusion's performance is rooted in its use of </w:t>
      </w:r>
      <w:r w:rsidDel="00000000" w:rsidR="00000000" w:rsidRPr="00000000">
        <w:rPr>
          <w:rFonts w:ascii="Google Sans Text" w:cs="Google Sans Text" w:eastAsia="Google Sans Text" w:hAnsi="Google Sans Text"/>
          <w:b w:val="1"/>
          <w:i w:val="0"/>
          <w:color w:val="1b1c1d"/>
          <w:sz w:val="24"/>
          <w:szCs w:val="24"/>
          <w:rtl w:val="0"/>
        </w:rPr>
        <w:t xml:space="preserve">Apache Arrow</w:t>
      </w:r>
      <w:r w:rsidDel="00000000" w:rsidR="00000000" w:rsidRPr="00000000">
        <w:rPr>
          <w:rFonts w:ascii="Google Sans Text" w:cs="Google Sans Text" w:eastAsia="Google Sans Text" w:hAnsi="Google Sans Text"/>
          <w:i w:val="0"/>
          <w:color w:val="1b1c1d"/>
          <w:sz w:val="24"/>
          <w:szCs w:val="24"/>
          <w:rtl w:val="0"/>
        </w:rPr>
        <w:t xml:space="preserve"> as its in-memory data format. Arrow specifies a standardized, language-independent columnar memory format for flat and hierarchical data. This columnar layout is exceptionally efficient for the types of scan-and-aggregate operations typical of analytical queries (OLAP). Critically, it enables zero-copy data sharing between different components and libraries that understand the Arrow format, eliminating the costly overhead of serialization and deserialization.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DataFusion provides a feature-rich, embeddable query engine that offers both a familiar SQL interface and a programmatic DataFrame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 includes a sophisticated, cost-based query optimizer that can perform advanced optimizations such as predicate pushdown (filtering data at the source), projection pushdown (reading only necessary columns), and automatic join reordering.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allows the application to perform complex aggregations, joins, and filtering on large in-memory datasets with high performance. This capability is the foundation for numerous high-performance data systems in the Rust ecosystem, including the Arroyo streaming engine and the InfluxDB 3.0 time-series database, demonstrating its production-readiness.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In-Process RPC: Tonic (gRPC)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simple, transient messages between actors are well-served by custom structs sent over mpsc channels, more complex and stable APIs between logical service partitions can benefit from a formal, schema-defined communication protocol. For this purpose, the architecture will leverage </w:t>
      </w:r>
      <w:r w:rsidDel="00000000" w:rsidR="00000000" w:rsidRPr="00000000">
        <w:rPr>
          <w:rFonts w:ascii="Google Sans Text" w:cs="Google Sans Text" w:eastAsia="Google Sans Text" w:hAnsi="Google Sans Text"/>
          <w:b w:val="1"/>
          <w:i w:val="0"/>
          <w:color w:val="1b1c1d"/>
          <w:sz w:val="24"/>
          <w:szCs w:val="24"/>
          <w:rtl w:val="0"/>
        </w:rPr>
        <w:t xml:space="preserve">Tonic</w:t>
      </w:r>
      <w:r w:rsidDel="00000000" w:rsidR="00000000" w:rsidRPr="00000000">
        <w:rPr>
          <w:rFonts w:ascii="Google Sans Text" w:cs="Google Sans Text" w:eastAsia="Google Sans Text" w:hAnsi="Google Sans Text"/>
          <w:i w:val="0"/>
          <w:color w:val="1b1c1d"/>
          <w:sz w:val="24"/>
          <w:szCs w:val="24"/>
          <w:rtl w:val="0"/>
        </w:rPr>
        <w:t xml:space="preserve">, the premier gRPC implementation in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gRPC is a high-performance RPC framework that uses Protocol Buffers for defining service interfaces and serializing data structures. Its use of a binary format and the underlying HTTP/2 transport protocol makes it significantly more efficient in terms of both speed and bandwidth than traditional REST/JSON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Tonic is built on the same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hyper and tower foundation as Axum, ensuring seamless integration into the Tokio ecosystem.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Within the context of the Partitioned Monolith, Tonic can be used to facilitate structured communication between the actor-based partitions. Instead of sending RPCs over a network socket, the calls can be routed directly in-memory to the target actor. This provides the strong, schema-enforced, and type-safe contracts of gRPC—which are excellent for maintaining clear boundaries between service domains—while incurring virtually zero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offers a robust and maintainable alternative to defining large, ad-hoc message enums for actor communication.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Choice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Alternative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 for Recommendation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Async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Tokio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async-std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 facto ecosystem standard; explicit, configurable runtime; superior performance and community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Web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Axum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Actix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 by the Tokio team; seamless integration with the tower middleware ecosystem; macro-free, minimalist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Diesel (+ diesel-async)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compile-time query validation, ensuring SQL correctness. Performance is top-tier. diesel-async provides clean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In-Process RPC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Tonic (gRPC)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mpsc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schema-enforced, type-safe communication for complex interactions between partitions. High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In-Process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Apache DataFusion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External Analytics DB (e.g., Spark)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high-performance, zero-copy analytical queries directly within the application process, eliminating ETL and network latency.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Asynchronous Communication and Event-Driven Design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patterns for communication, both within the application's partitions and with external systems. An event-driven approach is central to the design, promoting loose coupling and scalability. The architecture is designed as a high-performance, stateful event processing engine, capable of handling high-throughput streams from external sources and routing them through internal actor-based workflows.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External Event Streaming: Kafka and RabbitMQ</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decouple the application from the outside world, particularly for high-volume data ingestion and egress, integration with established message brokers is essential. This allows the core application to evolve independently of its data producers and consumers and provides a buffer to handle load spikes gracefully.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high-throughput, durable, and scalable event streaming, </w:t>
      </w: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is the industry standard. The recommended Rust client is the rdkafka crate.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library is a high-performance wrapper around the battle-tested and widely deployed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librdkafka C library. It provides a safe Rust interface while inheriting the performance and reliability of the underlying C implementation. Crucially, rdkafka offers high-level FutureProducer and StreamConsumer APIs that are designed for and integrate seamlessly with the Tokio runtime, making it straightforward to build efficient, non-blocking Kafka producers and consumers.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scenarios requiring more complex routing logic (e.g., topic, fanout, header-based routing) or traditional message queuing semantics, </w:t>
      </w:r>
      <w:r w:rsidDel="00000000" w:rsidR="00000000" w:rsidRPr="00000000">
        <w:rPr>
          <w:rFonts w:ascii="Google Sans Text" w:cs="Google Sans Text" w:eastAsia="Google Sans Text" w:hAnsi="Google Sans Text"/>
          <w:b w:val="1"/>
          <w:i w:val="0"/>
          <w:color w:val="1b1c1d"/>
          <w:sz w:val="24"/>
          <w:szCs w:val="24"/>
          <w:rtl w:val="0"/>
        </w:rPr>
        <w:t xml:space="preserve">RabbitMQ</w:t>
      </w:r>
      <w:r w:rsidDel="00000000" w:rsidR="00000000" w:rsidRPr="00000000">
        <w:rPr>
          <w:rFonts w:ascii="Google Sans Text" w:cs="Google Sans Text" w:eastAsia="Google Sans Text" w:hAnsi="Google Sans Text"/>
          <w:i w:val="0"/>
          <w:color w:val="1b1c1d"/>
          <w:sz w:val="24"/>
          <w:szCs w:val="24"/>
          <w:rtl w:val="0"/>
        </w:rPr>
        <w:t xml:space="preserve"> is a powerful and flexible choice. The rabbitmq-stream-rust-client is a modern, high-performance client specifically for RabbitMQ Streams, a feature designed for high-throughput use cases similar to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client supports advanced features like Super Streams, which allow a logical stream to be partitioned across multiple nodes for massive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pattern for both brokers will be to create dedicated "adapter" actors. For example, a KafkaIngestionActor would be responsible for managing the connection to the Kafka cluster, consuming messages from a topic, deserializing them, and then translating them into the application's internal domain event types. These internal events are then dispatched to the relevant processing actors via the high-speed in-process Tokio channels. This pattern cleanly separates the concerns of external communication from the core business logic.</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Advanced Architectural Patterns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complexity and enhance scalability within the application, two powerful architectural patterns will be employed: Command Query Responsibility Segregation (CQRS) and Event Sourcing. These patterns are particularly well-suited to an actor-based, event-driven system.</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Command Query Responsibility Segregation (CQRS)</w:t>
      </w:r>
      <w:r w:rsidDel="00000000" w:rsidR="00000000" w:rsidRPr="00000000">
        <w:rPr>
          <w:rFonts w:ascii="Google Sans Text" w:cs="Google Sans Text" w:eastAsia="Google Sans Text" w:hAnsi="Google Sans Text"/>
          <w:i w:val="0"/>
          <w:color w:val="1b1c1d"/>
          <w:sz w:val="24"/>
          <w:szCs w:val="24"/>
          <w:rtl w:val="0"/>
        </w:rPr>
        <w:t xml:space="preserve"> is a pattern that separates the models and data stores used for writing data (Commands) from those used for reading data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In a complex system, the optimal data model for updates is often different from the optimal model for queries. CQRS acknowledges this by creating two distinct paths.</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This pattern can be implemented cleanly using actors. A "Command" actor (or set of actors) would be responsible for handling incoming requests that modify state. It would perform business validation and then write to a normalized, transactional database using Diesel. A separate "Query" actor would be responsible for handling read requests. This query actor would maintain its own, denormalized, read-optimized data representation. This read model could be stored in a separate database, a cache like Redis, or, leveraging the power of our stack, an in-memory DataFusion table for extremely fast queries. The read model would be updated asynchronously by having the Command actor publish an event after a successful state change, which a "Projection" actor listens for to update the read side.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Event Sourcing</w:t>
      </w:r>
      <w:r w:rsidDel="00000000" w:rsidR="00000000" w:rsidRPr="00000000">
        <w:rPr>
          <w:rFonts w:ascii="Google Sans Text" w:cs="Google Sans Text" w:eastAsia="Google Sans Text" w:hAnsi="Google Sans Text"/>
          <w:i w:val="0"/>
          <w:color w:val="1b1c1d"/>
          <w:sz w:val="24"/>
          <w:szCs w:val="24"/>
          <w:rtl w:val="0"/>
        </w:rPr>
        <w:t xml:space="preserve"> is a pattern where state changes are not stored by updating the state of a domain object directly, but by storing a full, immutable sequence of the events that led to that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current state of an object is derived at any time by replaying this sequence of events.</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When combined with CQRS, the Command actor, upon successfully validating a command, would not update a row in a stateful table. Instead, it would persist one or more event objects to an append-only event log (which can be a simple database table). This stream of events then becomes the single source of truth. A "Projection" actor consumes this event stream and builds the read models used by the Query actors. This approach provides a complete and immutable audit log of every change in the system, simplifies debugging (as any state can be recreated by replaying events), and makes the system highly extensible, as new read models and analytics can be built by simply consuming the event stream from the beginning without impacting the write side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Operational Strategy - Deployment, Observability, and Fault Tolerance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robust operational strategy is critical to ensure the reliability, security, and maintainability of the application in a production environment. This section outlines the plan for deployment, network management, observability, and in-process resilience.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Deployment: Kubernetes and Containerization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application will be deployed using modern, cloud-native best practices. The entire Rust application will be compiled into a single, statically-linked binary. This binary will then be packaged into a minimal Docker container. A multi-stage Dockerfile will be used to ensure the final production image is as small as possible, containing only the compiled binary and any necessary runtime assets, which improves security and deployment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container will be deployed to a </w:t>
      </w:r>
      <w:r w:rsidDel="00000000" w:rsidR="00000000" w:rsidRPr="00000000">
        <w:rPr>
          <w:rFonts w:ascii="Google Sans Text" w:cs="Google Sans Text" w:eastAsia="Google Sans Text" w:hAnsi="Google Sans Text"/>
          <w:b w:val="1"/>
          <w:i w:val="0"/>
          <w:color w:val="1b1c1d"/>
          <w:sz w:val="24"/>
          <w:szCs w:val="24"/>
          <w:rtl w:val="0"/>
        </w:rPr>
        <w:t xml:space="preserve">Kubernetes</w:t>
      </w:r>
      <w:r w:rsidDel="00000000" w:rsidR="00000000" w:rsidRPr="00000000">
        <w:rPr>
          <w:rFonts w:ascii="Google Sans Text" w:cs="Google Sans Text" w:eastAsia="Google Sans Text" w:hAnsi="Google Sans Text"/>
          <w:i w:val="0"/>
          <w:color w:val="1b1c1d"/>
          <w:sz w:val="24"/>
          <w:szCs w:val="24"/>
          <w:rtl w:val="0"/>
        </w:rPr>
        <w:t xml:space="preserve"> cluster. Kubernetes has become the de facto standard for container orchestration, providing essential features such as automated deployments, scaling, service discovery, and self-healing (e.g., automatically restarting a failed container).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Service Mesh: Linkerd for Performance and Security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Even though the application is a monolith, it will still interact with external services and expose its own API. To manage this traffic securely and observably, a </w:t>
      </w:r>
      <w:r w:rsidDel="00000000" w:rsidR="00000000" w:rsidRPr="00000000">
        <w:rPr>
          <w:rFonts w:ascii="Google Sans Text" w:cs="Google Sans Text" w:eastAsia="Google Sans Text" w:hAnsi="Google Sans Text"/>
          <w:b w:val="1"/>
          <w:i w:val="0"/>
          <w:color w:val="1b1c1d"/>
          <w:sz w:val="24"/>
          <w:szCs w:val="24"/>
          <w:rtl w:val="0"/>
        </w:rPr>
        <w:t xml:space="preserve">service mesh</w:t>
      </w:r>
      <w:r w:rsidDel="00000000" w:rsidR="00000000" w:rsidRPr="00000000">
        <w:rPr>
          <w:rFonts w:ascii="Google Sans Text" w:cs="Google Sans Text" w:eastAsia="Google Sans Text" w:hAnsi="Google Sans Text"/>
          <w:i w:val="0"/>
          <w:color w:val="1b1c1d"/>
          <w:sz w:val="24"/>
          <w:szCs w:val="24"/>
          <w:rtl w:val="0"/>
        </w:rPr>
        <w:t xml:space="preserve"> will be deployed. A service mesh injects a lightweight network proxy alongside each application instance, intercepting all incoming and outgoing network traffic to provide features like encryption, routing, and telemetry collection at the platform layer, without requiring any changes to the application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two leading service meshes are Istio and Linkerd. While Istio is known for its extensive feature set, it is also widely regarded as being complex to configure and operate, and it consumes significant system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Linkerd</w:t>
      </w:r>
      <w:r w:rsidDel="00000000" w:rsidR="00000000" w:rsidRPr="00000000">
        <w:rPr>
          <w:rFonts w:ascii="Google Sans Text" w:cs="Google Sans Text" w:eastAsia="Google Sans Text" w:hAnsi="Google Sans Text"/>
          <w:i w:val="0"/>
          <w:color w:val="1b1c1d"/>
          <w:sz w:val="24"/>
          <w:szCs w:val="24"/>
          <w:rtl w:val="0"/>
        </w:rPr>
        <w:t xml:space="preserve">, in contrast, is designed with a laser focus on simplicity, security,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project, </w:t>
      </w:r>
      <w:r w:rsidDel="00000000" w:rsidR="00000000" w:rsidRPr="00000000">
        <w:rPr>
          <w:rFonts w:ascii="Google Sans Text" w:cs="Google Sans Text" w:eastAsia="Google Sans Text" w:hAnsi="Google Sans Text"/>
          <w:b w:val="1"/>
          <w:i w:val="0"/>
          <w:color w:val="1b1c1d"/>
          <w:sz w:val="24"/>
          <w:szCs w:val="24"/>
          <w:rtl w:val="0"/>
        </w:rPr>
        <w:t xml:space="preserve">Linkerd is the unequivocal choice</w:t>
      </w:r>
      <w:r w:rsidDel="00000000" w:rsidR="00000000" w:rsidRPr="00000000">
        <w:rPr>
          <w:rFonts w:ascii="Google Sans Text" w:cs="Google Sans Text" w:eastAsia="Google Sans Text" w:hAnsi="Google Sans Text"/>
          <w:i w:val="0"/>
          <w:color w:val="1b1c1d"/>
          <w:sz w:val="24"/>
          <w:szCs w:val="24"/>
          <w:rtl w:val="0"/>
        </w:rPr>
        <w:t xml:space="preserve"> for several compelling reasons. First, its performance and resource footprint are dramatically smaller than Istio's. This is critical to avoid a scenario where the infrastructure overhead negates the performance gains achieved by writing the application in Rust. Second, and most importantly, Linkerd's data plane proxy, linkerd2-proxy, is itself written in Rust and built upon the very same Tokio and Hyper libraries that form the foundation of our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creates a uniquely homogenous and philosophically consistent high-performance stack, from the application core right down to the network packet level. Linkerd's Rust-based proxy is incredibly small and fast, consuming a fraction of the resources of Istio's C++-based Envoy proxy.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This synergy makes Linkerd not just a tool, but a natural extension of the project's core architectural principles.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Observability and Debugging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challenge in any complex, concurrent system is understanding its runtime behavior. A multi-layered observability strategy is essential.</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Tracing and Logging:</w:t>
      </w:r>
      <w:r w:rsidDel="00000000" w:rsidR="00000000" w:rsidRPr="00000000">
        <w:rPr>
          <w:rFonts w:ascii="Google Sans Text" w:cs="Google Sans Text" w:eastAsia="Google Sans Text" w:hAnsi="Google Sans Text"/>
          <w:i w:val="0"/>
          <w:color w:val="1b1c1d"/>
          <w:sz w:val="24"/>
          <w:szCs w:val="24"/>
          <w:rtl w:val="0"/>
        </w:rPr>
        <w:t xml:space="preserve"> The tracing crate is the standard for structured logging and distributed tracing in the async Rust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The entire application will be instrumented with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tracing spans and events. This will provide detailed, contextualized logs that show the flow of execution through different actors and tasks.</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Debugging with Tokio Console:</w:t>
      </w:r>
      <w:r w:rsidDel="00000000" w:rsidR="00000000" w:rsidRPr="00000000">
        <w:rPr>
          <w:rFonts w:ascii="Google Sans Text" w:cs="Google Sans Text" w:eastAsia="Google Sans Text" w:hAnsi="Google Sans Text"/>
          <w:i w:val="0"/>
          <w:color w:val="1b1c1d"/>
          <w:sz w:val="24"/>
          <w:szCs w:val="24"/>
          <w:rtl w:val="0"/>
        </w:rPr>
        <w:t xml:space="preserve"> For local development and in-depth debugging, tokio-console is an indispensable tool. It connects to an instrumented application and provides a real-time, interactive terminal UI that displays detailed diagnostics on the state of every Tokio task, resource (e.g., mutexes, channels), and asynchronous operation. This provides unparalleled insight into the inner workings of the runtime, making it possible to diagnose complex concurrency issues like task starvation or scheduling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At the network level, Linkerd will automatically provide the "golden metrics" (success rate, request volume, and latency) for all incoming and outgoing traffic, without any application-level code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Application-specific business metrics can be exposed using a Prometheus client library and scraped by the Prometheus instance included in the Linkerd-Viz control plane extension.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In-Process Fault Tolerance Patterns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mitigate the primary risk of the Partitioned Monolith—the lack of process-level fault isolation—the architecture will incorporate two key fault-tolerance patterns at the application level.</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Supervisor Pattern:</w:t>
      </w:r>
      <w:r w:rsidDel="00000000" w:rsidR="00000000" w:rsidRPr="00000000">
        <w:rPr>
          <w:rFonts w:ascii="Google Sans Text" w:cs="Google Sans Text" w:eastAsia="Google Sans Text" w:hAnsi="Google Sans Text"/>
          <w:i w:val="0"/>
          <w:color w:val="1b1c1d"/>
          <w:sz w:val="24"/>
          <w:szCs w:val="24"/>
          <w:rtl w:val="0"/>
        </w:rPr>
        <w:t xml:space="preserve"> Inspired by the highly resilient Erlang/OTP systems, this pattern introduces a hierarchy of actors. A "supervisor" actor's sole responsibility is to spawn, monitor, and manage the lifecycle of one or more "worker" actors. If a worker actor fails (e.g., by panicking), the supervisor will be notified. It can then implement a restart strategy, such as restarting the failed actor a certain number of times before giving up. This contains the failure at the level of a single task, preventing a panic in one part of the system from crashing the entire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task-supervisor crate provides a solid reference implementation of these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Circuit Breaker Pattern:</w:t>
      </w:r>
      <w:r w:rsidDel="00000000" w:rsidR="00000000" w:rsidRPr="00000000">
        <w:rPr>
          <w:rFonts w:ascii="Google Sans Text" w:cs="Google Sans Text" w:eastAsia="Google Sans Text" w:hAnsi="Google Sans Text"/>
          <w:i w:val="0"/>
          <w:color w:val="1b1c1d"/>
          <w:sz w:val="24"/>
          <w:szCs w:val="24"/>
          <w:rtl w:val="0"/>
        </w:rPr>
        <w:t xml:space="preserve"> For actors that communicate with external, fallible services (e.g., a third-party API), the Circuit Breaker pattern will be implemented. This pattern acts as a stateful proxy for outgoing requests. If it detects a high rate of failures, it "trips" or "opens the circuit," causing subsequent requests to fail immediately without even attempting to contact the failing service. This prevents the application from wasting resources on calls that are likely to fail and protects the downstream service from being overwhelmed. After a configured timeout, the breaker moves to a "half-open" state, allowing a single test request through. If it succeeds, the breaker closes and normal operation resumes; if it fails, the breaker re-opens.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pattern can be implemented as a state machine within an actor that manages external API calls.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Advantage for this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Plane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linkerd2-proxy (Rust)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Envoy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Linkerd.</w:t>
            </w:r>
            <w:r w:rsidDel="00000000" w:rsidR="00000000" w:rsidRPr="00000000">
              <w:rPr>
                <w:rFonts w:ascii="Google Sans Text" w:cs="Google Sans Text" w:eastAsia="Google Sans Text" w:hAnsi="Google Sans Text"/>
                <w:i w:val="0"/>
                <w:color w:val="1b1c1d"/>
                <w:sz w:val="20"/>
                <w:szCs w:val="20"/>
                <w:shd w:fill="auto" w:val="clear"/>
                <w:rtl w:val="0"/>
              </w:rPr>
              <w:t xml:space="preserve"> A Rust-based proxy provides a homogenous, high-performance stack and aligns with the project's core technology choice.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&amp; 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Ultralight, minimal overhead. Consumes a fraction of the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resource-intensive due to the feature set and complexity of Envoy.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Linkerd.</w:t>
            </w:r>
            <w:r w:rsidDel="00000000" w:rsidR="00000000" w:rsidRPr="00000000">
              <w:rPr>
                <w:rFonts w:ascii="Google Sans Text" w:cs="Google Sans Text" w:eastAsia="Google Sans Text" w:hAnsi="Google Sans Text"/>
                <w:i w:val="0"/>
                <w:color w:val="1b1c1d"/>
                <w:sz w:val="20"/>
                <w:szCs w:val="20"/>
                <w:shd w:fill="auto" w:val="clear"/>
                <w:rtl w:val="0"/>
              </w:rPr>
              <w:t xml:space="preserve"> The primary goal is performance; Linkerd's minimal overhead is a decisive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Complexity &amp; Ease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for simplicity; "just works" philosophy with zero-config mTLS.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Powerful but notoriously complex to configure and operate, with a steep learning curve.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Linkerd.</w:t>
            </w:r>
            <w:r w:rsidDel="00000000" w:rsidR="00000000" w:rsidRPr="00000000">
              <w:rPr>
                <w:rFonts w:ascii="Google Sans Text" w:cs="Google Sans Text" w:eastAsia="Google Sans Text" w:hAnsi="Google Sans Text"/>
                <w:i w:val="0"/>
                <w:color w:val="1b1c1d"/>
                <w:sz w:val="20"/>
                <w:szCs w:val="20"/>
                <w:shd w:fill="auto" w:val="clear"/>
                <w:rtl w:val="0"/>
              </w:rPr>
              <w:t xml:space="preserve"> Simplicity reduces operational burden and the risk of misconfiguration.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essential, high-quality features: mTLS, observability, reliability, traffic splitting.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vast and extensive feature set, including more complex traffic routing and policy enforcement.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Linkerd.</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all the necessary features for this project without the overwhelming complexity of Istio's extended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Community &amp;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CNCF Graduated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Backed by major corporations (Google, IBM).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Neutral.</w:t>
            </w:r>
            <w:r w:rsidDel="00000000" w:rsidR="00000000" w:rsidRPr="00000000">
              <w:rPr>
                <w:rFonts w:ascii="Google Sans Text" w:cs="Google Sans Text" w:eastAsia="Google Sans Text" w:hAnsi="Google Sans Text"/>
                <w:i w:val="0"/>
                <w:color w:val="1b1c1d"/>
                <w:sz w:val="20"/>
                <w:szCs w:val="20"/>
                <w:shd w:fill="auto" w:val="clear"/>
                <w:rtl w:val="0"/>
              </w:rPr>
              <w:t xml:space="preserve"> Both are mature, production-ready projects with strong backing.</w:t>
            </w:r>
          </w:p>
        </w:tc>
      </w:tr>
    </w:tb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Comprehensive Testing Strategy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rigorous, multi-layered testing strategy is non-negotiable for ensuring the correctness and reliability of this complex, highly concurrent system. Rust's built-in testing framework and the Cargo build tool provide excellent support for organizing and running different types of tests.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Unit Testing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unit tests is to verify the correctness of the smallest possible units of code—typically individual functions or methods—in complete isolation from the rest of the system.</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 and Structure:</w:t>
      </w:r>
      <w:r w:rsidDel="00000000" w:rsidR="00000000" w:rsidRPr="00000000">
        <w:rPr>
          <w:rFonts w:ascii="Google Sans Text" w:cs="Google Sans Text" w:eastAsia="Google Sans Text" w:hAnsi="Google Sans Text"/>
          <w:i w:val="0"/>
          <w:color w:val="1b1c1d"/>
          <w:sz w:val="24"/>
          <w:szCs w:val="24"/>
          <w:rtl w:val="0"/>
        </w:rPr>
        <w:t xml:space="preserve"> Following Rust convention, unit tests will be co-located with the code they are testing. They will be placed inside a dedicated tests module within each source file, annotated with #[cfg(test)]. This attribute ensures that the test code is only compiled and included when running cargo test, not during a production build, thus incurring no runtime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and Implementation:</w:t>
      </w:r>
      <w:r w:rsidDel="00000000" w:rsidR="00000000" w:rsidRPr="00000000">
        <w:rPr>
          <w:rFonts w:ascii="Google Sans Text" w:cs="Google Sans Text" w:eastAsia="Google Sans Text" w:hAnsi="Google Sans Text"/>
          <w:i w:val="0"/>
          <w:color w:val="1b1c1d"/>
          <w:sz w:val="24"/>
          <w:szCs w:val="24"/>
          <w:rtl w:val="0"/>
        </w:rPr>
        <w:t xml:space="preserve"> Unit tests will focus on pure logic. For actor-based partitions, this means testing the actor's state transition logic directly. This can be done by instantiating the actor's state struct and calling its message-handling methods synchronously with mock message inputs, asserting that the state changes as expected without involving any asynchronous runtime or channels. Rust's privacy rules allow tests in a child module to access private functions in the parent module, making it straightforward to test internal implementation details where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Integration Testing</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Integration tests are designed to verify that different components, or partitions, of the application work correctly together.</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Location and Structure:</w:t>
      </w:r>
      <w:r w:rsidDel="00000000" w:rsidR="00000000" w:rsidRPr="00000000">
        <w:rPr>
          <w:rFonts w:ascii="Google Sans Text" w:cs="Google Sans Text" w:eastAsia="Google Sans Text" w:hAnsi="Google Sans Text"/>
          <w:i w:val="0"/>
          <w:color w:val="1b1c1d"/>
          <w:sz w:val="24"/>
          <w:szCs w:val="24"/>
          <w:rtl w:val="0"/>
        </w:rPr>
        <w:t xml:space="preserve"> In accordance with Cargo conventions, all integration tests will be placed in a top-level tests/ directory, parallel to the src/ directory. Cargo automatically treats each file in this directory as a separate, individual crate. This is a crucial feature, as it forces the tests to interact with the application's library crates (the partitions defined in services/ and libs/) only through their public APIs, exactly as they would interact with each other in the final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and Implementation:</w:t>
      </w:r>
      <w:r w:rsidDel="00000000" w:rsidR="00000000" w:rsidRPr="00000000">
        <w:rPr>
          <w:rFonts w:ascii="Google Sans Text" w:cs="Google Sans Text" w:eastAsia="Google Sans Text" w:hAnsi="Google Sans Text"/>
          <w:i w:val="0"/>
          <w:color w:val="1b1c1d"/>
          <w:sz w:val="24"/>
          <w:szCs w:val="24"/>
          <w:rtl w:val="0"/>
        </w:rPr>
        <w:t xml:space="preserve"> A typical integration test will verify the interaction between two or more actors. The test will instantiate the public handles for the actors it needs to test, which will spawn the real actor tasks on the Tokio runtime. The test will then send messages to one actor via its handle and assert that the correct messages are received by, or the correct state changes occur in, another actor. To test an actor in isolation from its real dependencies, mock actors can be created. A mock actor can be a simple spawned task that listens on a channel and responds with pre-canned data, allowing the test to verify the behavior of the actor-under-test without needing to spin up its real collaborators.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End-to-End Testing</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End-to-end (E2E) tests provide the highest level of confidence by testing the entire system as a whole, from its external interfaces to its backend dependencies.</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Scope and Implementation:</w:t>
      </w:r>
      <w:r w:rsidDel="00000000" w:rsidR="00000000" w:rsidRPr="00000000">
        <w:rPr>
          <w:rFonts w:ascii="Google Sans Text" w:cs="Google Sans Text" w:eastAsia="Google Sans Text" w:hAnsi="Google Sans Text"/>
          <w:i w:val="0"/>
          <w:color w:val="1b1c1d"/>
          <w:sz w:val="24"/>
          <w:szCs w:val="24"/>
          <w:rtl w:val="0"/>
        </w:rPr>
        <w:t xml:space="preserve"> E2E tests will involve compiling and running the final application binary. The test harness will then interact with the application as an external client would—for example, by making real HTTP requests to the Axum API endpoints and asserting that the responses are correct and that the expected side effects (e.g., database records being created) have occurred. For external dependencies like PostgreSQL or Kafka, the tests will use libraries like testcontainers to programmatically start and stop ephemeral Docker containers for each test run, ensuring a clean and isolated environment.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Specialized Testing for Async Code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Asynchronous code introduces unique testing challenges, particularly around timing and I/O. The Tokio ecosystem provides specialized utilities to address these challenges.</w:t>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 Time-Dependent Logic:</w:t>
      </w:r>
      <w:r w:rsidDel="00000000" w:rsidR="00000000" w:rsidRPr="00000000">
        <w:rPr>
          <w:rFonts w:ascii="Google Sans Text" w:cs="Google Sans Text" w:eastAsia="Google Sans Text" w:hAnsi="Google Sans Text"/>
          <w:i w:val="0"/>
          <w:color w:val="1b1c1d"/>
          <w:sz w:val="24"/>
          <w:szCs w:val="24"/>
          <w:rtl w:val="0"/>
        </w:rPr>
        <w:t xml:space="preserve"> For code that relies on timeouts, intervals, or delays (e.g., the Circuit Breaker pattern), using real-time sleeps would make tests slow and flaky. Tokio's test-util feature provides APIs to pause, advance, and auto-advance the runtime's internal clock. This allows tests to verify time-dependent logic deterministically and instantly, without any actual waiting.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Mocking Network I/O:</w:t>
      </w:r>
      <w:r w:rsidDel="00000000" w:rsidR="00000000" w:rsidRPr="00000000">
        <w:rPr>
          <w:rFonts w:ascii="Google Sans Text" w:cs="Google Sans Text" w:eastAsia="Google Sans Text" w:hAnsi="Google Sans Text"/>
          <w:i w:val="0"/>
          <w:color w:val="1b1c1d"/>
          <w:sz w:val="24"/>
          <w:szCs w:val="24"/>
          <w:rtl w:val="0"/>
        </w:rPr>
        <w:t xml:space="preserve"> To test network-related logic (e.g., parsing a protocol from a TCP stream) without making actual network calls, the tokio_test::io::Builder can be used. This utility allows for the creation of mock I/O streams that can be programmed to yield specific byte sequences on reads and to capture bytes from writes, enabling robust testing of I/O handling logic in complete isolation.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Synthesis, Risks, and Strategic Recommendations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consolidates the architectural vision for the Partitioned Monolith, provides a frank assessment of the inherent risks, and offers a final strategic recommendation.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The Blueprint Summarized</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architecture represents a deliberate and strategic choice to prioritize raw performance, low latency, and resource efficiency above all else. The </w:t>
      </w:r>
      <w:r w:rsidDel="00000000" w:rsidR="00000000" w:rsidRPr="00000000">
        <w:rPr>
          <w:rFonts w:ascii="Google Sans Text" w:cs="Google Sans Text" w:eastAsia="Google Sans Text" w:hAnsi="Google Sans Text"/>
          <w:b w:val="1"/>
          <w:i w:val="0"/>
          <w:color w:val="1b1c1d"/>
          <w:sz w:val="24"/>
          <w:szCs w:val="24"/>
          <w:rtl w:val="0"/>
        </w:rPr>
        <w:t xml:space="preserve">Partitioned Monolith</w:t>
      </w:r>
      <w:r w:rsidDel="00000000" w:rsidR="00000000" w:rsidRPr="00000000">
        <w:rPr>
          <w:rFonts w:ascii="Google Sans Text" w:cs="Google Sans Text" w:eastAsia="Google Sans Text" w:hAnsi="Google Sans Text"/>
          <w:i w:val="0"/>
          <w:color w:val="1b1c1d"/>
          <w:sz w:val="24"/>
          <w:szCs w:val="24"/>
          <w:rtl w:val="0"/>
        </w:rPr>
        <w:t xml:space="preserve"> model, built on a single, unified </w:t>
      </w:r>
      <w:r w:rsidDel="00000000" w:rsidR="00000000" w:rsidRPr="00000000">
        <w:rPr>
          <w:rFonts w:ascii="Google Sans Text" w:cs="Google Sans Text" w:eastAsia="Google Sans Text" w:hAnsi="Google Sans Text"/>
          <w:b w:val="1"/>
          <w:i w:val="0"/>
          <w:color w:val="1b1c1d"/>
          <w:sz w:val="24"/>
          <w:szCs w:val="24"/>
          <w:rtl w:val="0"/>
        </w:rPr>
        <w:t xml:space="preserve">Tokio</w:t>
      </w:r>
      <w:r w:rsidDel="00000000" w:rsidR="00000000" w:rsidRPr="00000000">
        <w:rPr>
          <w:rFonts w:ascii="Google Sans Text" w:cs="Google Sans Text" w:eastAsia="Google Sans Text" w:hAnsi="Google Sans Text"/>
          <w:i w:val="0"/>
          <w:color w:val="1b1c1d"/>
          <w:sz w:val="24"/>
          <w:szCs w:val="24"/>
          <w:rtl w:val="0"/>
        </w:rPr>
        <w:t xml:space="preserve"> runtime, eliminates the primary bottlenecks of distributed systems—network latency and serialization overhead.</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Its internal structure is defined by the </w:t>
      </w:r>
      <w:r w:rsidDel="00000000" w:rsidR="00000000" w:rsidRPr="00000000">
        <w:rPr>
          <w:rFonts w:ascii="Google Sans Text" w:cs="Google Sans Text" w:eastAsia="Google Sans Text" w:hAnsi="Google Sans Text"/>
          <w:b w:val="1"/>
          <w:i w:val="0"/>
          <w:color w:val="1b1c1d"/>
          <w:sz w:val="24"/>
          <w:szCs w:val="24"/>
          <w:rtl w:val="0"/>
        </w:rPr>
        <w:t xml:space="preserve">Actor Model</w:t>
      </w:r>
      <w:r w:rsidDel="00000000" w:rsidR="00000000" w:rsidRPr="00000000">
        <w:rPr>
          <w:rFonts w:ascii="Google Sans Text" w:cs="Google Sans Text" w:eastAsia="Google Sans Text" w:hAnsi="Google Sans Text"/>
          <w:i w:val="0"/>
          <w:color w:val="1b1c1d"/>
          <w:sz w:val="24"/>
          <w:szCs w:val="24"/>
          <w:rtl w:val="0"/>
        </w:rPr>
        <w:t xml:space="preserve">, which provides a robust pattern for concurrency and state management, with logical service boundaries enforced by </w:t>
      </w:r>
      <w:r w:rsidDel="00000000" w:rsidR="00000000" w:rsidRPr="00000000">
        <w:rPr>
          <w:rFonts w:ascii="Google Sans Text" w:cs="Google Sans Text" w:eastAsia="Google Sans Text" w:hAnsi="Google Sans Text"/>
          <w:b w:val="1"/>
          <w:i w:val="0"/>
          <w:color w:val="1b1c1d"/>
          <w:sz w:val="24"/>
          <w:szCs w:val="24"/>
          <w:rtl w:val="0"/>
        </w:rPr>
        <w:t xml:space="preserve">Cargo Workspaces</w:t>
      </w:r>
      <w:r w:rsidDel="00000000" w:rsidR="00000000" w:rsidRPr="00000000">
        <w:rPr>
          <w:rFonts w:ascii="Google Sans Text" w:cs="Google Sans Text" w:eastAsia="Google Sans Text" w:hAnsi="Google Sans Text"/>
          <w:i w:val="0"/>
          <w:color w:val="1b1c1d"/>
          <w:sz w:val="24"/>
          <w:szCs w:val="24"/>
          <w:rtl w:val="0"/>
        </w:rPr>
        <w:t xml:space="preserve">. The application stack is a synergistic ecosystem of best-in-class, Tokio-native libraries: </w:t>
      </w:r>
      <w:r w:rsidDel="00000000" w:rsidR="00000000" w:rsidRPr="00000000">
        <w:rPr>
          <w:rFonts w:ascii="Google Sans Text" w:cs="Google Sans Text" w:eastAsia="Google Sans Text" w:hAnsi="Google Sans Text"/>
          <w:b w:val="1"/>
          <w:i w:val="0"/>
          <w:color w:val="1b1c1d"/>
          <w:sz w:val="24"/>
          <w:szCs w:val="24"/>
          <w:rtl w:val="0"/>
        </w:rPr>
        <w:t xml:space="preserve">Axum</w:t>
      </w:r>
      <w:r w:rsidDel="00000000" w:rsidR="00000000" w:rsidRPr="00000000">
        <w:rPr>
          <w:rFonts w:ascii="Google Sans Text" w:cs="Google Sans Text" w:eastAsia="Google Sans Text" w:hAnsi="Google Sans Text"/>
          <w:i w:val="0"/>
          <w:color w:val="1b1c1d"/>
          <w:sz w:val="24"/>
          <w:szCs w:val="24"/>
          <w:rtl w:val="0"/>
        </w:rPr>
        <w:t xml:space="preserve"> for the API layer, </w:t>
      </w:r>
      <w:r w:rsidDel="00000000" w:rsidR="00000000" w:rsidRPr="00000000">
        <w:rPr>
          <w:rFonts w:ascii="Google Sans Text" w:cs="Google Sans Text" w:eastAsia="Google Sans Text" w:hAnsi="Google Sans Text"/>
          <w:b w:val="1"/>
          <w:i w:val="0"/>
          <w:color w:val="1b1c1d"/>
          <w:sz w:val="24"/>
          <w:szCs w:val="24"/>
          <w:rtl w:val="0"/>
        </w:rPr>
        <w:t xml:space="preserve">Diesel</w:t>
      </w:r>
      <w:r w:rsidDel="00000000" w:rsidR="00000000" w:rsidRPr="00000000">
        <w:rPr>
          <w:rFonts w:ascii="Google Sans Text" w:cs="Google Sans Text" w:eastAsia="Google Sans Text" w:hAnsi="Google Sans Text"/>
          <w:i w:val="0"/>
          <w:color w:val="1b1c1d"/>
          <w:sz w:val="24"/>
          <w:szCs w:val="24"/>
          <w:rtl w:val="0"/>
        </w:rPr>
        <w:t xml:space="preserve"> for compile-time safe data persistence, </w:t>
      </w:r>
      <w:r w:rsidDel="00000000" w:rsidR="00000000" w:rsidRPr="00000000">
        <w:rPr>
          <w:rFonts w:ascii="Google Sans Text" w:cs="Google Sans Text" w:eastAsia="Google Sans Text" w:hAnsi="Google Sans Text"/>
          <w:b w:val="1"/>
          <w:i w:val="0"/>
          <w:color w:val="1b1c1d"/>
          <w:sz w:val="24"/>
          <w:szCs w:val="24"/>
          <w:rtl w:val="0"/>
        </w:rPr>
        <w:t xml:space="preserve">Tonic</w:t>
      </w:r>
      <w:r w:rsidDel="00000000" w:rsidR="00000000" w:rsidRPr="00000000">
        <w:rPr>
          <w:rFonts w:ascii="Google Sans Text" w:cs="Google Sans Text" w:eastAsia="Google Sans Text" w:hAnsi="Google Sans Text"/>
          <w:i w:val="0"/>
          <w:color w:val="1b1c1d"/>
          <w:sz w:val="24"/>
          <w:szCs w:val="24"/>
          <w:rtl w:val="0"/>
        </w:rPr>
        <w:t xml:space="preserve"> for structured in-process RPC, and </w:t>
      </w:r>
      <w:r w:rsidDel="00000000" w:rsidR="00000000" w:rsidRPr="00000000">
        <w:rPr>
          <w:rFonts w:ascii="Google Sans Text" w:cs="Google Sans Text" w:eastAsia="Google Sans Text" w:hAnsi="Google Sans Text"/>
          <w:b w:val="1"/>
          <w:i w:val="0"/>
          <w:color w:val="1b1c1d"/>
          <w:sz w:val="24"/>
          <w:szCs w:val="24"/>
          <w:rtl w:val="0"/>
        </w:rPr>
        <w:t xml:space="preserve">Apache DataFusion</w:t>
      </w:r>
      <w:r w:rsidDel="00000000" w:rsidR="00000000" w:rsidRPr="00000000">
        <w:rPr>
          <w:rFonts w:ascii="Google Sans Text" w:cs="Google Sans Text" w:eastAsia="Google Sans Text" w:hAnsi="Google Sans Text"/>
          <w:i w:val="0"/>
          <w:color w:val="1b1c1d"/>
          <w:sz w:val="24"/>
          <w:szCs w:val="24"/>
          <w:rtl w:val="0"/>
        </w:rPr>
        <w:t xml:space="preserve"> for high-performance, in-memory analytics.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Operationally, the system is designed for a modern cloud-native environment, deployed on </w:t>
      </w:r>
      <w:r w:rsidDel="00000000" w:rsidR="00000000" w:rsidRPr="00000000">
        <w:rPr>
          <w:rFonts w:ascii="Google Sans Text" w:cs="Google Sans Text" w:eastAsia="Google Sans Text" w:hAnsi="Google Sans Text"/>
          <w:b w:val="1"/>
          <w:i w:val="0"/>
          <w:color w:val="1b1c1d"/>
          <w:sz w:val="24"/>
          <w:szCs w:val="24"/>
          <w:rtl w:val="0"/>
        </w:rPr>
        <w:t xml:space="preserve">Kubernetes</w:t>
      </w:r>
      <w:r w:rsidDel="00000000" w:rsidR="00000000" w:rsidRPr="00000000">
        <w:rPr>
          <w:rFonts w:ascii="Google Sans Text" w:cs="Google Sans Text" w:eastAsia="Google Sans Text" w:hAnsi="Google Sans Text"/>
          <w:i w:val="0"/>
          <w:color w:val="1b1c1d"/>
          <w:sz w:val="24"/>
          <w:szCs w:val="24"/>
          <w:rtl w:val="0"/>
        </w:rPr>
        <w:t xml:space="preserve"> and managed by the lightweight, Rust-based </w:t>
      </w:r>
      <w:r w:rsidDel="00000000" w:rsidR="00000000" w:rsidRPr="00000000">
        <w:rPr>
          <w:rFonts w:ascii="Google Sans Text" w:cs="Google Sans Text" w:eastAsia="Google Sans Text" w:hAnsi="Google Sans Text"/>
          <w:b w:val="1"/>
          <w:i w:val="0"/>
          <w:color w:val="1b1c1d"/>
          <w:sz w:val="24"/>
          <w:szCs w:val="24"/>
          <w:rtl w:val="0"/>
        </w:rPr>
        <w:t xml:space="preserve">Linkerd</w:t>
      </w:r>
      <w:r w:rsidDel="00000000" w:rsidR="00000000" w:rsidRPr="00000000">
        <w:rPr>
          <w:rFonts w:ascii="Google Sans Text" w:cs="Google Sans Text" w:eastAsia="Google Sans Text" w:hAnsi="Google Sans Text"/>
          <w:i w:val="0"/>
          <w:color w:val="1b1c1d"/>
          <w:sz w:val="24"/>
          <w:szCs w:val="24"/>
          <w:rtl w:val="0"/>
        </w:rPr>
        <w:t xml:space="preserve"> service mesh. Resilience is built in at the application layer through </w:t>
      </w:r>
      <w:r w:rsidDel="00000000" w:rsidR="00000000" w:rsidRPr="00000000">
        <w:rPr>
          <w:rFonts w:ascii="Google Sans Text" w:cs="Google Sans Text" w:eastAsia="Google Sans Text" w:hAnsi="Google Sans Text"/>
          <w:b w:val="1"/>
          <w:i w:val="0"/>
          <w:color w:val="1b1c1d"/>
          <w:sz w:val="24"/>
          <w:szCs w:val="24"/>
          <w:rtl w:val="0"/>
        </w:rPr>
        <w:t xml:space="preserve">Supervisor</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Circuit Breaker</w:t>
      </w:r>
      <w:r w:rsidDel="00000000" w:rsidR="00000000" w:rsidRPr="00000000">
        <w:rPr>
          <w:rFonts w:ascii="Google Sans Text" w:cs="Google Sans Text" w:eastAsia="Google Sans Text" w:hAnsi="Google Sans Text"/>
          <w:i w:val="0"/>
          <w:color w:val="1b1c1d"/>
          <w:sz w:val="24"/>
          <w:szCs w:val="24"/>
          <w:rtl w:val="0"/>
        </w:rPr>
        <w:t xml:space="preserve"> patterns, while a comprehensive testing strategy ensures correctness and reliability.</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Addressing Inherent Risks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ambitious architecture is not without its challenges. Acknowledging and planning for these risks is critical for success.</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1: The Complexity of async Rust.</w:t>
      </w:r>
      <w:r w:rsidDel="00000000" w:rsidR="00000000" w:rsidRPr="00000000">
        <w:rPr>
          <w:rFonts w:ascii="Google Sans Text" w:cs="Google Sans Text" w:eastAsia="Google Sans Text" w:hAnsi="Google Sans Text"/>
          <w:i w:val="0"/>
          <w:color w:val="1b1c1d"/>
          <w:sz w:val="24"/>
          <w:szCs w:val="24"/>
          <w:rtl w:val="0"/>
        </w:rPr>
        <w:t xml:space="preserve"> Asynchronous programming in Rust, particularly concerning concepts like Pin, lifetimes in async contexts, and cancellation safety, presents a notoriously steep learning 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It is a common source of subtle and difficult-to-diagnose bugs.</w:t>
      </w:r>
    </w:p>
    <w:p w:rsidR="00000000" w:rsidDel="00000000" w:rsidP="00000000" w:rsidRDefault="00000000" w:rsidRPr="00000000" w14:paraId="000000F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The primary mitigation is a significant investment in team training and skill development. Adherence to the established architectural patterns—particularly the Actor Model, which encapsulates much of the complexity—is crucial. The extensive use of observability tools like tokio-console and structured tracing during development is non-negotiable, as they provide the necessary visibility to understand and debug the behavior of the concurrent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2: Lack of Process-Level Fault Isolation.</w:t>
      </w:r>
      <w:r w:rsidDel="00000000" w:rsidR="00000000" w:rsidRPr="00000000">
        <w:rPr>
          <w:rFonts w:ascii="Google Sans Text" w:cs="Google Sans Text" w:eastAsia="Google Sans Text" w:hAnsi="Google Sans Text"/>
          <w:i w:val="0"/>
          <w:color w:val="1b1c1d"/>
          <w:sz w:val="24"/>
          <w:szCs w:val="24"/>
          <w:rtl w:val="0"/>
        </w:rPr>
        <w:t xml:space="preserve"> This is the fundamental architectural trade-off. In a traditional microservices architecture, the crash of one service is isolated. In this monolithic model, a single unhandled panic can terminate the entire application process.</w:t>
      </w:r>
    </w:p>
    <w:p w:rsidR="00000000" w:rsidDel="00000000" w:rsidP="00000000" w:rsidRDefault="00000000" w:rsidRPr="00000000" w14:paraId="0000010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This risk is managed through a multi-pronged defense. First, Rust's strong type system and compile-time checks eliminate entire classes of bugs (null pointers, data races, use-after-free) that commonly cause crashes in other systems languages. Second, a rigorous and multi-layered testing strategy is designed to catch logical errors before deployment. Third, the implementation of the Actor Supervisor pattern (detailed in Section 5.4) is the final line of defense, designed to catch panics at the task level, contain the failure, and execute a recovery strategy (e.g., restarting the failed actor) without allowing the panic to propagate and crash the process.</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3: Compile Times.</w:t>
      </w:r>
      <w:r w:rsidDel="00000000" w:rsidR="00000000" w:rsidRPr="00000000">
        <w:rPr>
          <w:rFonts w:ascii="Google Sans Text" w:cs="Google Sans Text" w:eastAsia="Google Sans Text" w:hAnsi="Google Sans Text"/>
          <w:i w:val="0"/>
          <w:color w:val="1b1c1d"/>
          <w:sz w:val="24"/>
          <w:szCs w:val="24"/>
          <w:rtl w:val="0"/>
        </w:rPr>
        <w:t xml:space="preserve"> Large Rust projects, especially those that make heavy use of generics and procedural macros (which are common in libraries like serde and diesel), can experience long compilation times, which can slow down developer feedback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03">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This is an engineering reality that can be managed effectively. The use of Cargo Workspaces enables better incremental compilation, as unchanged crates are not recompiled. Developers should be trained to use cargo check for rapid, iterative feedback, reserving full cargo build commands for when necessary. Investment in high-performance build infrastructure (machines with fast NVMe SSDs and a high number of CPU cores) has a significant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Finally, using a faster linker,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mold or lld, can dramatically reduce the final linking step, which is often a major bottleneck in large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Final Recommendation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identified risks, the proposed "Partitioned Monolith" architecture is the optimal approach for building a system where performance, latency, and resource efficiency are the highest priorities. The performance gains from eliminating network overhead are substantial and cannot be achieved in a traditional distributed system. The chosen technology stack represents the state-of-the-art in the Rust ecosystem, offering a cohesive, powerful, and highly synergistic set of tools.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while significant, are surmountable. The complexity of asynchronous Rust is a known quantity that can be managed with targeted training and the right tools. The lack of process isolation is a deliberate trade-off that is mitigated by Rust's inherent safety and specific architectural patterns for fault containment.</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final recommendation is to proceed with this architectural blueprint. The benefits it offers in terms of raw performance and efficiency are transformative and justify the necessary investment in mastering the associated complexities. This architecture will produce a system that is not only exceptionally fast but also robust, maintainable, and well-positioned to leverage the continued growth and innovation of the Rust ecosystem.</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Elixir/Erlang is Faster than Optimized Rust(tokio) in Message Passing - Chat / Discussions, accessed on August 13, 2025, </w:t>
      </w:r>
      <w:hyperlink r:id="rId6">
        <w:r w:rsidDel="00000000" w:rsidR="00000000" w:rsidRPr="00000000">
          <w:rPr>
            <w:rFonts w:ascii="Google Sans" w:cs="Google Sans" w:eastAsia="Google Sans" w:hAnsi="Google Sans"/>
            <w:color w:val="0000ee"/>
            <w:sz w:val="24"/>
            <w:szCs w:val="24"/>
            <w:u w:val="single"/>
            <w:rtl w:val="0"/>
          </w:rPr>
          <w:t xml:space="preserve">https://elixirforum.com/t/elixir-erlang-is-faster-than-optimized-rust-tokio-in-message-passing/44332</w:t>
        </w:r>
      </w:hyperlink>
      <w:r w:rsidDel="00000000" w:rsidR="00000000" w:rsidRPr="00000000">
        <w:rPr>
          <w:rtl w:val="0"/>
        </w:rPr>
      </w:r>
    </w:p>
    <w:p w:rsidR="00000000" w:rsidDel="00000000" w:rsidP="00000000" w:rsidRDefault="00000000" w:rsidRPr="00000000" w14:paraId="0000010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Performance of REST vs. gRPC | by Ruwan Fernando - Medium, accessed on August 13, 2025, </w:t>
      </w:r>
      <w:hyperlink r:id="rId7">
        <w:r w:rsidDel="00000000" w:rsidR="00000000" w:rsidRPr="00000000">
          <w:rPr>
            <w:rFonts w:ascii="Google Sans" w:cs="Google Sans" w:eastAsia="Google Sans" w:hAnsi="Google Sans"/>
            <w:color w:val="0000ee"/>
            <w:sz w:val="24"/>
            <w:szCs w:val="24"/>
            <w:u w:val="single"/>
            <w:rtl w:val="0"/>
          </w:rPr>
          <w:t xml:space="preserve">https://medium.com/@EmperorRXF/evaluating-performance-of-rest-vs-grpc-1b8bdf0b22da</w:t>
        </w:r>
      </w:hyperlink>
      <w:r w:rsidDel="00000000" w:rsidR="00000000" w:rsidRPr="00000000">
        <w:rPr>
          <w:rtl w:val="0"/>
        </w:rPr>
      </w:r>
    </w:p>
    <w:p w:rsidR="00000000" w:rsidDel="00000000" w:rsidP="00000000" w:rsidRDefault="00000000" w:rsidRPr="00000000" w14:paraId="0000010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Use Rust Tokio Or Asyncstd - Spartan Water Innovations, accessed on August 13, 2025, </w:t>
      </w:r>
      <w:hyperlink r:id="rId8">
        <w:r w:rsidDel="00000000" w:rsidR="00000000" w:rsidRPr="00000000">
          <w:rPr>
            <w:rFonts w:ascii="Google Sans" w:cs="Google Sans" w:eastAsia="Google Sans" w:hAnsi="Google Sans"/>
            <w:color w:val="0000ee"/>
            <w:sz w:val="24"/>
            <w:szCs w:val="24"/>
            <w:u w:val="single"/>
            <w:rtl w:val="0"/>
          </w:rPr>
          <w:t xml:space="preserve">https://sw.msu.edu/should-i-use-rust-tokio-or-asyncstd</w:t>
        </w:r>
      </w:hyperlink>
      <w:r w:rsidDel="00000000" w:rsidR="00000000" w:rsidRPr="00000000">
        <w:rPr>
          <w:rtl w:val="0"/>
        </w:rPr>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tokio expose its runtime but async-std doesn't? - Rust Users Forum, accessed on August 13, 2025, </w:t>
      </w:r>
      <w:hyperlink r:id="rId9">
        <w:r w:rsidDel="00000000" w:rsidR="00000000" w:rsidRPr="00000000">
          <w:rPr>
            <w:rFonts w:ascii="Google Sans" w:cs="Google Sans" w:eastAsia="Google Sans" w:hAnsi="Google Sans"/>
            <w:color w:val="0000ee"/>
            <w:sz w:val="24"/>
            <w:szCs w:val="24"/>
            <w:u w:val="single"/>
            <w:rtl w:val="0"/>
          </w:rPr>
          <w:t xml:space="preserve">https://users.rust-lang.org/t/why-does-tokio-expose-its-runtime-but-async-std-doesnt/65676</w:t>
        </w:r>
      </w:hyperlink>
      <w:r w:rsidDel="00000000" w:rsidR="00000000" w:rsidRPr="00000000">
        <w:rPr>
          <w:rtl w:val="0"/>
        </w:rPr>
      </w:r>
    </w:p>
    <w:p w:rsidR="00000000" w:rsidDel="00000000" w:rsidP="00000000" w:rsidRDefault="00000000" w:rsidRPr="00000000" w14:paraId="0000010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tokio and async-std? : r/rust - Reddit, accessed on August 13, 2025, </w:t>
      </w:r>
      <w:hyperlink r:id="rId10">
        <w:r w:rsidDel="00000000" w:rsidR="00000000" w:rsidRPr="00000000">
          <w:rPr>
            <w:rFonts w:ascii="Google Sans" w:cs="Google Sans" w:eastAsia="Google Sans" w:hAnsi="Google Sans"/>
            <w:color w:val="0000ee"/>
            <w:sz w:val="24"/>
            <w:szCs w:val="24"/>
            <w:u w:val="single"/>
            <w:rtl w:val="0"/>
          </w:rPr>
          <w:t xml:space="preserve">https://www.reddit.com/r/rust/comments/y7r9dg/what_is_the_difference_between_tokio_and_asyncstd/</w:t>
        </w:r>
      </w:hyperlink>
      <w:r w:rsidDel="00000000" w:rsidR="00000000" w:rsidRPr="00000000">
        <w:rPr>
          <w:rtl w:val="0"/>
        </w:rPr>
      </w:r>
    </w:p>
    <w:p w:rsidR="00000000" w:rsidDel="00000000" w:rsidP="00000000" w:rsidRDefault="00000000" w:rsidRPr="00000000" w14:paraId="0000011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Async Rust: Runtimes | corrode Rust Consulting, accessed on August 13, 2025, </w:t>
      </w:r>
      <w:hyperlink r:id="rId11">
        <w:r w:rsidDel="00000000" w:rsidR="00000000" w:rsidRPr="00000000">
          <w:rPr>
            <w:rFonts w:ascii="Google Sans" w:cs="Google Sans" w:eastAsia="Google Sans" w:hAnsi="Google Sans"/>
            <w:color w:val="0000ee"/>
            <w:sz w:val="24"/>
            <w:szCs w:val="24"/>
            <w:u w:val="single"/>
            <w:rtl w:val="0"/>
          </w:rPr>
          <w:t xml:space="preserve">https://corrode.dev/blog/async/</w:t>
        </w:r>
      </w:hyperlink>
      <w:r w:rsidDel="00000000" w:rsidR="00000000" w:rsidRPr="00000000">
        <w:rPr>
          <w:rtl w:val="0"/>
        </w:rPr>
      </w:r>
    </w:p>
    <w:p w:rsidR="00000000" w:rsidDel="00000000" w:rsidP="00000000" w:rsidRDefault="00000000" w:rsidRPr="00000000" w14:paraId="0000011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Rust: When to Use It and When to Avoid It - WyeWorks, accessed on August 13, 2025, </w:t>
      </w:r>
      <w:hyperlink r:id="rId12">
        <w:r w:rsidDel="00000000" w:rsidR="00000000" w:rsidRPr="00000000">
          <w:rPr>
            <w:rFonts w:ascii="Google Sans" w:cs="Google Sans" w:eastAsia="Google Sans" w:hAnsi="Google Sans"/>
            <w:color w:val="0000ee"/>
            <w:sz w:val="24"/>
            <w:szCs w:val="24"/>
            <w:u w:val="single"/>
            <w:rtl w:val="0"/>
          </w:rPr>
          <w:t xml:space="preserve">https://www.wyeworks.com/blog/2025/02/25/async-rust-when-to-use-it-when-to-avoid-it/</w:t>
        </w:r>
      </w:hyperlink>
      <w:r w:rsidDel="00000000" w:rsidR="00000000" w:rsidRPr="00000000">
        <w:rPr>
          <w:rtl w:val="0"/>
        </w:rPr>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a good idea to use the "tokio" library for numerical analysis which has nothing to do with network? : r/rust - Reddit, accessed on August 13, 2025, </w:t>
      </w:r>
      <w:hyperlink r:id="rId13">
        <w:r w:rsidDel="00000000" w:rsidR="00000000" w:rsidRPr="00000000">
          <w:rPr>
            <w:rFonts w:ascii="Google Sans" w:cs="Google Sans" w:eastAsia="Google Sans" w:hAnsi="Google Sans"/>
            <w:color w:val="0000ee"/>
            <w:sz w:val="24"/>
            <w:szCs w:val="24"/>
            <w:u w:val="single"/>
            <w:rtl w:val="0"/>
          </w:rPr>
          <w:t xml:space="preserve">https://www.reddit.com/r/rust/comments/1ap3ids/is_it_a_good_idea_to_use_the_tokio_library_for/</w:t>
        </w:r>
      </w:hyperlink>
      <w:r w:rsidDel="00000000" w:rsidR="00000000" w:rsidRPr="00000000">
        <w:rPr>
          <w:rtl w:val="0"/>
        </w:rPr>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Tokio Tasks for CPU-bound ops - The Rust Programming Language Forum, accessed on August 13, 2025, </w:t>
      </w:r>
      <w:hyperlink r:id="rId14">
        <w:r w:rsidDel="00000000" w:rsidR="00000000" w:rsidRPr="00000000">
          <w:rPr>
            <w:rFonts w:ascii="Google Sans" w:cs="Google Sans" w:eastAsia="Google Sans" w:hAnsi="Google Sans"/>
            <w:color w:val="0000ee"/>
            <w:sz w:val="24"/>
            <w:szCs w:val="24"/>
            <w:u w:val="single"/>
            <w:rtl w:val="0"/>
          </w:rPr>
          <w:t xml:space="preserve">https://users.rust-lang.org/t/tokio-tasks-for-cpu-bound-ops/103414</w:t>
        </w:r>
      </w:hyperlink>
      <w:r w:rsidDel="00000000" w:rsidR="00000000" w:rsidRPr="00000000">
        <w:rPr>
          <w:rtl w:val="0"/>
        </w:rPr>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spawn_blocking in tokio::task - Rust, accessed on August 13, 2025, </w:t>
      </w:r>
      <w:hyperlink r:id="rId15">
        <w:r w:rsidDel="00000000" w:rsidR="00000000" w:rsidRPr="00000000">
          <w:rPr>
            <w:rFonts w:ascii="Google Sans" w:cs="Google Sans" w:eastAsia="Google Sans" w:hAnsi="Google Sans"/>
            <w:color w:val="0000ee"/>
            <w:sz w:val="24"/>
            <w:szCs w:val="24"/>
            <w:u w:val="single"/>
            <w:rtl w:val="0"/>
          </w:rPr>
          <w:t xml:space="preserve">https://cseweb.ucsd.edu/classes/sp22/cse223B-a/tribbler/tokio/task/fn.spawn_blocking.html</w:t>
        </w:r>
      </w:hyperlink>
      <w:r w:rsidDel="00000000" w:rsidR="00000000" w:rsidRPr="00000000">
        <w:rPr>
          <w:rtl w:val="0"/>
        </w:rPr>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tokio::task::spawn_blocking - Rust, accessed on August 13, 2025, </w:t>
      </w:r>
      <w:hyperlink r:id="rId16">
        <w:r w:rsidDel="00000000" w:rsidR="00000000" w:rsidRPr="00000000">
          <w:rPr>
            <w:rFonts w:ascii="Google Sans" w:cs="Google Sans" w:eastAsia="Google Sans" w:hAnsi="Google Sans"/>
            <w:color w:val="0000ee"/>
            <w:sz w:val="24"/>
            <w:szCs w:val="24"/>
            <w:u w:val="single"/>
            <w:rtl w:val="0"/>
          </w:rPr>
          <w:t xml:space="preserve">https://dtantsur.github.io/rust-openstack/tokio/task/fn.spawn_blocking.html</w:t>
        </w:r>
      </w:hyperlink>
      <w:r w:rsidDel="00000000" w:rsidR="00000000" w:rsidRPr="00000000">
        <w:rPr>
          <w:rtl w:val="0"/>
        </w:rPr>
      </w:r>
    </w:p>
    <w:p w:rsidR="00000000" w:rsidDel="00000000" w:rsidP="00000000" w:rsidRDefault="00000000" w:rsidRPr="00000000" w14:paraId="0000011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spawn_blocking in tokio::task - Rust - Docs.rs, accessed on August 13, 2025, </w:t>
      </w:r>
      <w:hyperlink r:id="rId17">
        <w:r w:rsidDel="00000000" w:rsidR="00000000" w:rsidRPr="00000000">
          <w:rPr>
            <w:rFonts w:ascii="Google Sans" w:cs="Google Sans" w:eastAsia="Google Sans" w:hAnsi="Google Sans"/>
            <w:color w:val="0000ee"/>
            <w:sz w:val="24"/>
            <w:szCs w:val="24"/>
            <w:u w:val="single"/>
            <w:rtl w:val="0"/>
          </w:rPr>
          <w:t xml:space="preserve">https://docs.rs/tokio/latest/tokio/task/fn.spawn_blocking.html</w:t>
        </w:r>
      </w:hyperlink>
      <w:r w:rsidDel="00000000" w:rsidR="00000000" w:rsidRPr="00000000">
        <w:rPr>
          <w:rtl w:val="0"/>
        </w:rPr>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rayon and tokio cooperate? - help - The Rust Programming Language Forum, accessed on August 13, 2025, </w:t>
      </w:r>
      <w:hyperlink r:id="rId18">
        <w:r w:rsidDel="00000000" w:rsidR="00000000" w:rsidRPr="00000000">
          <w:rPr>
            <w:rFonts w:ascii="Google Sans" w:cs="Google Sans" w:eastAsia="Google Sans" w:hAnsi="Google Sans"/>
            <w:color w:val="0000ee"/>
            <w:sz w:val="24"/>
            <w:szCs w:val="24"/>
            <w:u w:val="single"/>
            <w:rtl w:val="0"/>
          </w:rPr>
          <w:t xml:space="preserve">https://users.rust-lang.org/t/can-rayon-and-tokio-cooperate/85022</w:t>
        </w:r>
      </w:hyperlink>
      <w:r w:rsidDel="00000000" w:rsidR="00000000" w:rsidRPr="00000000">
        <w:rPr>
          <w:rtl w:val="0"/>
        </w:rPr>
      </w:r>
    </w:p>
    <w:p w:rsidR="00000000" w:rsidDel="00000000" w:rsidP="00000000" w:rsidRDefault="00000000" w:rsidRPr="00000000" w14:paraId="0000011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1, 1970, </w:t>
      </w:r>
      <w:hyperlink r:id="rId19">
        <w:r w:rsidDel="00000000" w:rsidR="00000000" w:rsidRPr="00000000">
          <w:rPr>
            <w:rFonts w:ascii="Google Sans" w:cs="Google Sans" w:eastAsia="Google Sans" w:hAnsi="Google Sans"/>
            <w:color w:val="0000ee"/>
            <w:sz w:val="24"/>
            <w:szCs w:val="24"/>
            <w:u w:val="single"/>
            <w:rtl w:val="0"/>
          </w:rPr>
          <w:t xml:space="preserve">https://tokio.rs/tokio/topics/bridging-with-sync-code</w:t>
        </w:r>
      </w:hyperlink>
      <w:r w:rsidDel="00000000" w:rsidR="00000000" w:rsidRPr="00000000">
        <w:rPr>
          <w:rtl w:val="0"/>
        </w:rPr>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 mixing Tokio &amp; Rayon · Issue #25 · JackKelly/light-speed-io, accessed on August 13, 2025, </w:t>
      </w:r>
      <w:hyperlink r:id="rId20">
        <w:r w:rsidDel="00000000" w:rsidR="00000000" w:rsidRPr="00000000">
          <w:rPr>
            <w:rFonts w:ascii="Google Sans" w:cs="Google Sans" w:eastAsia="Google Sans" w:hAnsi="Google Sans"/>
            <w:color w:val="0000ee"/>
            <w:sz w:val="24"/>
            <w:szCs w:val="24"/>
            <w:u w:val="single"/>
            <w:rtl w:val="0"/>
          </w:rPr>
          <w:t xml:space="preserve">https://github.com/JackKelly/light-speed-io/issues/25</w:t>
        </w:r>
      </w:hyperlink>
      <w:r w:rsidDel="00000000" w:rsidR="00000000" w:rsidRPr="00000000">
        <w:rPr>
          <w:rtl w:val="0"/>
        </w:rPr>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Workspaces - The Cargo Book - Rust Documentation, accessed on August 13, 2025, </w:t>
      </w:r>
      <w:hyperlink r:id="rId21">
        <w:r w:rsidDel="00000000" w:rsidR="00000000" w:rsidRPr="00000000">
          <w:rPr>
            <w:rFonts w:ascii="Google Sans" w:cs="Google Sans" w:eastAsia="Google Sans" w:hAnsi="Google Sans"/>
            <w:color w:val="0000ee"/>
            <w:sz w:val="24"/>
            <w:szCs w:val="24"/>
            <w:u w:val="single"/>
            <w:rtl w:val="0"/>
          </w:rPr>
          <w:t xml:space="preserve">https://doc.rust-lang.org/cargo/reference/workspaces.html</w:t>
        </w:r>
      </w:hyperlink>
      <w:r w:rsidDel="00000000" w:rsidR="00000000" w:rsidRPr="00000000">
        <w:rPr>
          <w:rtl w:val="0"/>
        </w:rPr>
      </w:r>
    </w:p>
    <w:p w:rsidR="00000000" w:rsidDel="00000000" w:rsidP="00000000" w:rsidRDefault="00000000" w:rsidRPr="00000000" w14:paraId="0000011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Cargo Workspaces - The Rust Programming Language, accessed on August 13, 2025, </w:t>
      </w:r>
      <w:hyperlink r:id="rId22">
        <w:r w:rsidDel="00000000" w:rsidR="00000000" w:rsidRPr="00000000">
          <w:rPr>
            <w:rFonts w:ascii="Google Sans" w:cs="Google Sans" w:eastAsia="Google Sans" w:hAnsi="Google Sans"/>
            <w:color w:val="0000ee"/>
            <w:sz w:val="24"/>
            <w:szCs w:val="24"/>
            <w:u w:val="single"/>
            <w:rtl w:val="0"/>
          </w:rPr>
          <w:t xml:space="preserve">https://doc.rust-lang.org/book/ch14-03-cargo-workspaces.html</w:t>
        </w:r>
      </w:hyperlink>
      <w:r w:rsidDel="00000000" w:rsidR="00000000" w:rsidRPr="00000000">
        <w:rPr>
          <w:rtl w:val="0"/>
        </w:rPr>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a Rust mono repo - Reddit, accessed on August 13, 2025, </w:t>
      </w:r>
      <w:hyperlink r:id="rId23">
        <w:r w:rsidDel="00000000" w:rsidR="00000000" w:rsidRPr="00000000">
          <w:rPr>
            <w:rFonts w:ascii="Google Sans" w:cs="Google Sans" w:eastAsia="Google Sans" w:hAnsi="Google Sans"/>
            <w:color w:val="0000ee"/>
            <w:sz w:val="24"/>
            <w:szCs w:val="24"/>
            <w:u w:val="single"/>
            <w:rtl w:val="0"/>
          </w:rPr>
          <w:t xml:space="preserve">https://www.reddit.com/r/rust/comments/1lra6h4/structuring_a_rust_mono_repo/</w:t>
        </w:r>
      </w:hyperlink>
      <w:r w:rsidDel="00000000" w:rsidR="00000000" w:rsidRPr="00000000">
        <w:rPr>
          <w:rtl w:val="0"/>
        </w:rPr>
      </w:r>
    </w:p>
    <w:p w:rsidR="00000000" w:rsidDel="00000000" w:rsidP="00000000" w:rsidRDefault="00000000" w:rsidRPr="00000000" w14:paraId="0000011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Access Relational Database with Sea ORM | by Itsuki - Level Up Coding, accessed on August 13, 2025, </w:t>
      </w:r>
      <w:hyperlink r:id="rId24">
        <w:r w:rsidDel="00000000" w:rsidR="00000000" w:rsidRPr="00000000">
          <w:rPr>
            <w:rFonts w:ascii="Google Sans" w:cs="Google Sans" w:eastAsia="Google Sans" w:hAnsi="Google Sans"/>
            <w:color w:val="0000ee"/>
            <w:sz w:val="24"/>
            <w:szCs w:val="24"/>
            <w:u w:val="single"/>
            <w:rtl w:val="0"/>
          </w:rPr>
          <w:t xml:space="preserve">https://levelup.gitconnected.com/rust-access-relational-database-with-sea-orm-73fd8e5d6858</w:t>
        </w:r>
      </w:hyperlink>
      <w:r w:rsidDel="00000000" w:rsidR="00000000" w:rsidRPr="00000000">
        <w:rPr>
          <w:rtl w:val="0"/>
        </w:rPr>
      </w:r>
    </w:p>
    <w:p w:rsidR="00000000" w:rsidDel="00000000" w:rsidP="00000000" w:rsidRDefault="00000000" w:rsidRPr="00000000" w14:paraId="0000011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Monorepos with Cargo Workspace and Crates - Earthly Blog, accessed on August 13, 2025, </w:t>
      </w:r>
      <w:hyperlink r:id="rId25">
        <w:r w:rsidDel="00000000" w:rsidR="00000000" w:rsidRPr="00000000">
          <w:rPr>
            <w:rFonts w:ascii="Google Sans" w:cs="Google Sans" w:eastAsia="Google Sans" w:hAnsi="Google Sans"/>
            <w:color w:val="0000ee"/>
            <w:sz w:val="24"/>
            <w:szCs w:val="24"/>
            <w:u w:val="single"/>
            <w:rtl w:val="0"/>
          </w:rPr>
          <w:t xml:space="preserve">https://earthly.dev/blog/cargo-workspace-crates/</w:t>
        </w:r>
      </w:hyperlink>
      <w:r w:rsidDel="00000000" w:rsidR="00000000" w:rsidRPr="00000000">
        <w:rPr>
          <w:rtl w:val="0"/>
        </w:rPr>
      </w:r>
    </w:p>
    <w:p w:rsidR="00000000" w:rsidDel="00000000" w:rsidP="00000000" w:rsidRDefault="00000000" w:rsidRPr="00000000" w14:paraId="0000011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Paradigm and architecture for Rust - Reddit, accessed on August 13, 2025, </w:t>
      </w:r>
      <w:hyperlink r:id="rId26">
        <w:r w:rsidDel="00000000" w:rsidR="00000000" w:rsidRPr="00000000">
          <w:rPr>
            <w:rFonts w:ascii="Google Sans" w:cs="Google Sans" w:eastAsia="Google Sans" w:hAnsi="Google Sans"/>
            <w:color w:val="0000ee"/>
            <w:sz w:val="24"/>
            <w:szCs w:val="24"/>
            <w:u w:val="single"/>
            <w:rtl w:val="0"/>
          </w:rPr>
          <w:t xml:space="preserve">https://www.reddit.com/r/rust/comments/kw86s9/paradigm_and_architecture_for_rust/</w:t>
        </w:r>
      </w:hyperlink>
      <w:r w:rsidDel="00000000" w:rsidR="00000000" w:rsidRPr="00000000">
        <w:rPr>
          <w:rtl w:val="0"/>
        </w:rPr>
      </w:r>
    </w:p>
    <w:p w:rsidR="00000000" w:rsidDel="00000000" w:rsidP="00000000" w:rsidRDefault="00000000" w:rsidRPr="00000000" w14:paraId="0000012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Actors with Tokio – Alice Ryhl, accessed on August 13, 2025, </w:t>
      </w:r>
      <w:hyperlink r:id="rId27">
        <w:r w:rsidDel="00000000" w:rsidR="00000000" w:rsidRPr="00000000">
          <w:rPr>
            <w:rFonts w:ascii="Google Sans" w:cs="Google Sans" w:eastAsia="Google Sans" w:hAnsi="Google Sans"/>
            <w:color w:val="0000ee"/>
            <w:sz w:val="24"/>
            <w:szCs w:val="24"/>
            <w:u w:val="single"/>
            <w:rtl w:val="0"/>
          </w:rPr>
          <w:t xml:space="preserve">https://ryhl.io/blog/actors-with-tokio/</w:t>
        </w:r>
      </w:hyperlink>
      <w:r w:rsidDel="00000000" w:rsidR="00000000" w:rsidRPr="00000000">
        <w:rPr>
          <w:rtl w:val="0"/>
        </w:rPr>
      </w:r>
    </w:p>
    <w:p w:rsidR="00000000" w:rsidDel="00000000" w:rsidP="00000000" w:rsidRDefault="00000000" w:rsidRPr="00000000" w14:paraId="0000012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Actor Model in Rust | Bernardo de Lemos, accessed on August 13, 2025, </w:t>
      </w:r>
      <w:hyperlink r:id="rId28">
        <w:r w:rsidDel="00000000" w:rsidR="00000000" w:rsidRPr="00000000">
          <w:rPr>
            <w:rFonts w:ascii="Google Sans" w:cs="Google Sans" w:eastAsia="Google Sans" w:hAnsi="Google Sans"/>
            <w:color w:val="0000ee"/>
            <w:sz w:val="24"/>
            <w:szCs w:val="24"/>
            <w:u w:val="single"/>
            <w:rtl w:val="0"/>
          </w:rPr>
          <w:t xml:space="preserve">http://bernardo.shippedbrain.com/rust_actor/</w:t>
        </w:r>
      </w:hyperlink>
      <w:r w:rsidDel="00000000" w:rsidR="00000000" w:rsidRPr="00000000">
        <w:rPr>
          <w:rtl w:val="0"/>
        </w:rPr>
      </w:r>
    </w:p>
    <w:p w:rsidR="00000000" w:rsidDel="00000000" w:rsidP="00000000" w:rsidRDefault="00000000" w:rsidRPr="00000000" w14:paraId="0000012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 Tokio - An asynchronous Rust runtime, accessed on August 13, 2025, </w:t>
      </w:r>
      <w:hyperlink r:id="rId29">
        <w:r w:rsidDel="00000000" w:rsidR="00000000" w:rsidRPr="00000000">
          <w:rPr>
            <w:rFonts w:ascii="Google Sans" w:cs="Google Sans" w:eastAsia="Google Sans" w:hAnsi="Google Sans"/>
            <w:color w:val="0000ee"/>
            <w:sz w:val="24"/>
            <w:szCs w:val="24"/>
            <w:u w:val="single"/>
            <w:rtl w:val="0"/>
          </w:rPr>
          <w:t xml:space="preserve">https://tokio.rs/tokio/tutorial/channels</w:t>
        </w:r>
      </w:hyperlink>
      <w:r w:rsidDel="00000000" w:rsidR="00000000" w:rsidRPr="00000000">
        <w:rPr>
          <w:rtl w:val="0"/>
        </w:rPr>
      </w:r>
    </w:p>
    <w:p w:rsidR="00000000" w:rsidDel="00000000" w:rsidP="00000000" w:rsidRDefault="00000000" w:rsidRPr="00000000" w14:paraId="0000012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Ractor - A Rust Actor Framework - Reddit, accessed on August 13, 2025, </w:t>
      </w:r>
      <w:hyperlink r:id="rId30">
        <w:r w:rsidDel="00000000" w:rsidR="00000000" w:rsidRPr="00000000">
          <w:rPr>
            <w:rFonts w:ascii="Google Sans" w:cs="Google Sans" w:eastAsia="Google Sans" w:hAnsi="Google Sans"/>
            <w:color w:val="0000ee"/>
            <w:sz w:val="24"/>
            <w:szCs w:val="24"/>
            <w:u w:val="single"/>
            <w:rtl w:val="0"/>
          </w:rPr>
          <w:t xml:space="preserve">https://www.reddit.com/r/rust/comments/1gic84e/ractor_a_rust_actor_framework/</w:t>
        </w:r>
      </w:hyperlink>
      <w:r w:rsidDel="00000000" w:rsidR="00000000" w:rsidRPr="00000000">
        <w:rPr>
          <w:rtl w:val="0"/>
        </w:rPr>
      </w:r>
    </w:p>
    <w:p w:rsidR="00000000" w:rsidDel="00000000" w:rsidP="00000000" w:rsidRDefault="00000000" w:rsidRPr="00000000" w14:paraId="0000012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slawlor/ractor: Rust actor framework - GitHub, accessed on August 13, 2025, </w:t>
      </w:r>
      <w:hyperlink r:id="rId31">
        <w:r w:rsidDel="00000000" w:rsidR="00000000" w:rsidRPr="00000000">
          <w:rPr>
            <w:rFonts w:ascii="Google Sans" w:cs="Google Sans" w:eastAsia="Google Sans" w:hAnsi="Google Sans"/>
            <w:color w:val="0000ee"/>
            <w:sz w:val="24"/>
            <w:szCs w:val="24"/>
            <w:u w:val="single"/>
            <w:rtl w:val="0"/>
          </w:rPr>
          <w:t xml:space="preserve">https://github.com/slawlor/ractor</w:t>
        </w:r>
      </w:hyperlink>
      <w:r w:rsidDel="00000000" w:rsidR="00000000" w:rsidRPr="00000000">
        <w:rPr>
          <w:rtl w:val="0"/>
        </w:rPr>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Web Frameworks Compared: Actix vs Axum vs Rocket - DEV Community, accessed on August 13, 2025, </w:t>
      </w:r>
      <w:hyperlink r:id="rId32">
        <w:r w:rsidDel="00000000" w:rsidR="00000000" w:rsidRPr="00000000">
          <w:rPr>
            <w:rFonts w:ascii="Google Sans" w:cs="Google Sans" w:eastAsia="Google Sans" w:hAnsi="Google Sans"/>
            <w:color w:val="0000ee"/>
            <w:sz w:val="24"/>
            <w:szCs w:val="24"/>
            <w:u w:val="single"/>
            <w:rtl w:val="0"/>
          </w:rPr>
          <w:t xml:space="preserve">https://dev.to/leapcell/rust-web-frameworks-compared-actix-vs-axum-vs-rocket-4bad</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Rust Actor Libraries: Actix, Coerce, Kameo, Ractor, and Xtra | Ari Seyhun, accessed on August 13, 2025, </w:t>
      </w:r>
      <w:hyperlink r:id="rId33">
        <w:r w:rsidDel="00000000" w:rsidR="00000000" w:rsidRPr="00000000">
          <w:rPr>
            <w:rFonts w:ascii="Google Sans" w:cs="Google Sans" w:eastAsia="Google Sans" w:hAnsi="Google Sans"/>
            <w:color w:val="0000ee"/>
            <w:sz w:val="24"/>
            <w:szCs w:val="24"/>
            <w:u w:val="single"/>
            <w:rtl w:val="0"/>
          </w:rPr>
          <w:t xml:space="preserve">https://tqwewe.com/blog/comparing-rust-actor-libraries/</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Shared state | Tokio - An asynchronous Rust runtime, accessed on August 13, 2025, </w:t>
      </w:r>
      <w:hyperlink r:id="rId34">
        <w:r w:rsidDel="00000000" w:rsidR="00000000" w:rsidRPr="00000000">
          <w:rPr>
            <w:rFonts w:ascii="Google Sans" w:cs="Google Sans" w:eastAsia="Google Sans" w:hAnsi="Google Sans"/>
            <w:color w:val="0000ee"/>
            <w:sz w:val="24"/>
            <w:szCs w:val="24"/>
            <w:u w:val="single"/>
            <w:rtl w:val="0"/>
          </w:rPr>
          <w:t xml:space="preserve">https://tokio.rs/tokio/tutorial/shared-state</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Sharing State in Rust: Exploring Different Approaches | by Sai Praveen Polimera | Medium, accessed on August 13, 2025, </w:t>
      </w:r>
      <w:hyperlink r:id="rId35">
        <w:r w:rsidDel="00000000" w:rsidR="00000000" w:rsidRPr="00000000">
          <w:rPr>
            <w:rFonts w:ascii="Google Sans" w:cs="Google Sans" w:eastAsia="Google Sans" w:hAnsi="Google Sans"/>
            <w:color w:val="0000ee"/>
            <w:sz w:val="24"/>
            <w:szCs w:val="24"/>
            <w:u w:val="single"/>
            <w:rtl w:val="0"/>
          </w:rPr>
          <w:t xml:space="preserve">https://medium.com/@contactomyna/sharing-state-in-rust-exploring-different-approaches-73f30f969bff</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share tokio JoinSet across different tasks/threads? - help - Rust Users Forum, accessed on August 13, 2025, </w:t>
      </w:r>
      <w:hyperlink r:id="rId36">
        <w:r w:rsidDel="00000000" w:rsidR="00000000" w:rsidRPr="00000000">
          <w:rPr>
            <w:rFonts w:ascii="Google Sans" w:cs="Google Sans" w:eastAsia="Google Sans" w:hAnsi="Google Sans"/>
            <w:color w:val="0000ee"/>
            <w:sz w:val="24"/>
            <w:szCs w:val="24"/>
            <w:u w:val="single"/>
            <w:rtl w:val="0"/>
          </w:rPr>
          <w:t xml:space="preserve">https://users.rust-lang.org/t/how-to-share-tokio-joinset-across-different-tasks-threads/117289</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Rust Frameworks (2025) - Mastering Backend Development, accessed on August 13, 2025, </w:t>
      </w:r>
      <w:hyperlink r:id="rId37">
        <w:r w:rsidDel="00000000" w:rsidR="00000000" w:rsidRPr="00000000">
          <w:rPr>
            <w:rFonts w:ascii="Google Sans" w:cs="Google Sans" w:eastAsia="Google Sans" w:hAnsi="Google Sans"/>
            <w:color w:val="0000ee"/>
            <w:sz w:val="24"/>
            <w:szCs w:val="24"/>
            <w:u w:val="single"/>
            <w:rtl w:val="0"/>
          </w:rPr>
          <w:t xml:space="preserve">https://masteringbackend.com/posts/top-5-rust-frameworks</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search of ideal Rust microservice template - SoftwareMill, accessed on August 13, 2025, </w:t>
      </w:r>
      <w:hyperlink r:id="rId38">
        <w:r w:rsidDel="00000000" w:rsidR="00000000" w:rsidRPr="00000000">
          <w:rPr>
            <w:rFonts w:ascii="Google Sans" w:cs="Google Sans" w:eastAsia="Google Sans" w:hAnsi="Google Sans"/>
            <w:color w:val="0000ee"/>
            <w:sz w:val="24"/>
            <w:szCs w:val="24"/>
            <w:u w:val="single"/>
            <w:rtl w:val="0"/>
          </w:rPr>
          <w:t xml:space="preserve">https://softwaremill.com/in-search-of-ideal-rust-microservice-template/</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 to develop a rest API? : r/rust - Reddit, accessed on August 13, 2025, </w:t>
      </w:r>
      <w:hyperlink r:id="rId39">
        <w:r w:rsidDel="00000000" w:rsidR="00000000" w:rsidRPr="00000000">
          <w:rPr>
            <w:rFonts w:ascii="Google Sans" w:cs="Google Sans" w:eastAsia="Google Sans" w:hAnsi="Google Sans"/>
            <w:color w:val="0000ee"/>
            <w:sz w:val="24"/>
            <w:szCs w:val="24"/>
            <w:u w:val="single"/>
            <w:rtl w:val="0"/>
          </w:rPr>
          <w:t xml:space="preserve">https://www.reddit.com/r/rust/comments/1je7qa6/best_way_to_develop_a_rest_api/</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tokio-rs/axum: Ergonomic and modular web framework built with Tokio, Tower, and Hyper, accessed on August 13, 2025, </w:t>
      </w:r>
      <w:hyperlink r:id="rId40">
        <w:r w:rsidDel="00000000" w:rsidR="00000000" w:rsidRPr="00000000">
          <w:rPr>
            <w:rFonts w:ascii="Google Sans" w:cs="Google Sans" w:eastAsia="Google Sans" w:hAnsi="Google Sans"/>
            <w:color w:val="0000ee"/>
            <w:sz w:val="24"/>
            <w:szCs w:val="24"/>
            <w:u w:val="single"/>
            <w:rtl w:val="0"/>
          </w:rPr>
          <w:t xml:space="preserve">https://github.com/tokio-rs/axum</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vs Go in 2025: Comparison of Performance, Complexity, and Use Cases - Evrone, accessed on August 13, 2025, </w:t>
      </w:r>
      <w:hyperlink r:id="rId41">
        <w:r w:rsidDel="00000000" w:rsidR="00000000" w:rsidRPr="00000000">
          <w:rPr>
            <w:rFonts w:ascii="Google Sans" w:cs="Google Sans" w:eastAsia="Google Sans" w:hAnsi="Google Sans"/>
            <w:color w:val="0000ee"/>
            <w:sz w:val="24"/>
            <w:szCs w:val="24"/>
            <w:u w:val="single"/>
            <w:rtl w:val="0"/>
          </w:rPr>
          <w:t xml:space="preserve">https://evrone.com/blog/rustvsgo</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Rust Web Frameworks for Modern Development - Yalantis, accessed on August 13, 2025, </w:t>
      </w:r>
      <w:hyperlink r:id="rId42">
        <w:r w:rsidDel="00000000" w:rsidR="00000000" w:rsidRPr="00000000">
          <w:rPr>
            <w:rFonts w:ascii="Google Sans" w:cs="Google Sans" w:eastAsia="Google Sans" w:hAnsi="Google Sans"/>
            <w:color w:val="0000ee"/>
            <w:sz w:val="24"/>
            <w:szCs w:val="24"/>
            <w:u w:val="single"/>
            <w:rtl w:val="0"/>
          </w:rPr>
          <w:t xml:space="preserve">https://yalantis.com/blog/rust-web-frameworks/</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Rust ORMs in 2024 | Shuttle, accessed on August 13, 2025, </w:t>
      </w:r>
      <w:hyperlink r:id="rId43">
        <w:r w:rsidDel="00000000" w:rsidR="00000000" w:rsidRPr="00000000">
          <w:rPr>
            <w:rFonts w:ascii="Google Sans" w:cs="Google Sans" w:eastAsia="Google Sans" w:hAnsi="Google Sans"/>
            <w:color w:val="0000ee"/>
            <w:sz w:val="24"/>
            <w:szCs w:val="24"/>
            <w:u w:val="single"/>
            <w:rtl w:val="0"/>
          </w:rPr>
          <w:t xml:space="preserve">https://www.shuttle.dev/blog/2024/01/16/best-orm-rust</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Diesel is a Safe, Extensible ORM and Query Builder for Rust, accessed on August 13, 2025, </w:t>
      </w:r>
      <w:hyperlink r:id="rId44">
        <w:r w:rsidDel="00000000" w:rsidR="00000000" w:rsidRPr="00000000">
          <w:rPr>
            <w:rFonts w:ascii="Google Sans" w:cs="Google Sans" w:eastAsia="Google Sans" w:hAnsi="Google Sans"/>
            <w:color w:val="0000ee"/>
            <w:sz w:val="24"/>
            <w:szCs w:val="24"/>
            <w:u w:val="single"/>
            <w:rtl w:val="0"/>
          </w:rPr>
          <w:t xml:space="preserve">https://diesel.rs/</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Popular Rust ORMs - MakeUseOf, accessed on August 13, 2025, </w:t>
      </w:r>
      <w:hyperlink r:id="rId45">
        <w:r w:rsidDel="00000000" w:rsidR="00000000" w:rsidRPr="00000000">
          <w:rPr>
            <w:rFonts w:ascii="Google Sans" w:cs="Google Sans" w:eastAsia="Google Sans" w:hAnsi="Google Sans"/>
            <w:color w:val="0000ee"/>
            <w:sz w:val="24"/>
            <w:szCs w:val="24"/>
            <w:u w:val="single"/>
            <w:rtl w:val="0"/>
          </w:rPr>
          <w:t xml:space="preserve">https://www.makeuseof.com/popular-rust-orms-overview/</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Arrow DataFusion: a Fast, Embeddable, Modular Analytic Query Engine - Andrew A. Lamb, accessed on August 13, 2025, </w:t>
      </w:r>
      <w:hyperlink r:id="rId46">
        <w:r w:rsidDel="00000000" w:rsidR="00000000" w:rsidRPr="00000000">
          <w:rPr>
            <w:rFonts w:ascii="Google Sans" w:cs="Google Sans" w:eastAsia="Google Sans" w:hAnsi="Google Sans"/>
            <w:color w:val="0000ee"/>
            <w:sz w:val="24"/>
            <w:szCs w:val="24"/>
            <w:u w:val="single"/>
            <w:rtl w:val="0"/>
          </w:rPr>
          <w:t xml:space="preserve">https://andrew.nerdnetworks.org/other/SIGMOD-2024-lamb.pdf</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ArroyoSystems/arroyo: Distributed stream processing ... - GitHub, accessed on August 13, 2025, </w:t>
      </w:r>
      <w:hyperlink r:id="rId47">
        <w:r w:rsidDel="00000000" w:rsidR="00000000" w:rsidRPr="00000000">
          <w:rPr>
            <w:rFonts w:ascii="Google Sans" w:cs="Google Sans" w:eastAsia="Google Sans" w:hAnsi="Google Sans"/>
            <w:color w:val="0000ee"/>
            <w:sz w:val="24"/>
            <w:szCs w:val="24"/>
            <w:u w:val="single"/>
            <w:rtl w:val="0"/>
          </w:rPr>
          <w:t xml:space="preserve">https://github.com/ArroyoSystems/arroyo</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Arrow DataFusion - A Primer - Work-Bench, accessed on August 13, 2025, </w:t>
      </w:r>
      <w:hyperlink r:id="rId48">
        <w:r w:rsidDel="00000000" w:rsidR="00000000" w:rsidRPr="00000000">
          <w:rPr>
            <w:rFonts w:ascii="Google Sans" w:cs="Google Sans" w:eastAsia="Google Sans" w:hAnsi="Google Sans"/>
            <w:color w:val="0000ee"/>
            <w:sz w:val="24"/>
            <w:szCs w:val="24"/>
            <w:u w:val="single"/>
            <w:rtl w:val="0"/>
          </w:rPr>
          <w:t xml:space="preserve">https://www.work-bench.com/post/apache-arrow-datafusion-a-primer</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datafusion - Rust - Docs.rs, accessed on August 13, 2025, </w:t>
      </w:r>
      <w:hyperlink r:id="rId49">
        <w:r w:rsidDel="00000000" w:rsidR="00000000" w:rsidRPr="00000000">
          <w:rPr>
            <w:rFonts w:ascii="Google Sans" w:cs="Google Sans" w:eastAsia="Google Sans" w:hAnsi="Google Sans"/>
            <w:color w:val="0000ee"/>
            <w:sz w:val="24"/>
            <w:szCs w:val="24"/>
            <w:u w:val="single"/>
            <w:rtl w:val="0"/>
          </w:rPr>
          <w:t xml:space="preserve">https://docs.rs/datafusion/latest/datafusion/</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Apache DataFusion documentation, accessed on August 13, 2025, </w:t>
      </w:r>
      <w:hyperlink r:id="rId50">
        <w:r w:rsidDel="00000000" w:rsidR="00000000" w:rsidRPr="00000000">
          <w:rPr>
            <w:rFonts w:ascii="Google Sans" w:cs="Google Sans" w:eastAsia="Google Sans" w:hAnsi="Google Sans"/>
            <w:color w:val="0000ee"/>
            <w:sz w:val="24"/>
            <w:szCs w:val="24"/>
            <w:u w:val="single"/>
            <w:rtl w:val="0"/>
          </w:rPr>
          <w:t xml:space="preserve">https://datafusion.apache.org/user-guide/introduction.html</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Apache Arrow DataFusion Contrib, accessed on August 13, 2025, </w:t>
      </w:r>
      <w:hyperlink r:id="rId51">
        <w:r w:rsidDel="00000000" w:rsidR="00000000" w:rsidRPr="00000000">
          <w:rPr>
            <w:rFonts w:ascii="Google Sans" w:cs="Google Sans" w:eastAsia="Google Sans" w:hAnsi="Google Sans"/>
            <w:color w:val="0000ee"/>
            <w:sz w:val="24"/>
            <w:szCs w:val="24"/>
            <w:u w:val="single"/>
            <w:rtl w:val="0"/>
          </w:rPr>
          <w:t xml:space="preserve">https://arrow.apache.org/blog/2022/03/21/datafusion-contrib/</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 from paper: Apache Arrow DataFusion: a Fast, Embeddable, Modular Analytic Query Engine - Hemant Gupta, accessed on August 13, 2025, </w:t>
      </w:r>
      <w:hyperlink r:id="rId52">
        <w:r w:rsidDel="00000000" w:rsidR="00000000" w:rsidRPr="00000000">
          <w:rPr>
            <w:rFonts w:ascii="Google Sans" w:cs="Google Sans" w:eastAsia="Google Sans" w:hAnsi="Google Sans"/>
            <w:color w:val="0000ee"/>
            <w:sz w:val="24"/>
            <w:szCs w:val="24"/>
            <w:u w:val="single"/>
            <w:rtl w:val="0"/>
          </w:rPr>
          <w:t xml:space="preserve">https://hemantkgupta.medium.com/insights-from-paper-apache-arrow-datafusion-a-fast-embeddable-modular-analytic-query-engine-987ce6cf3b7d</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tonic - Rust - Docs.rs, accessed on August 13, 2025, </w:t>
      </w:r>
      <w:hyperlink r:id="rId53">
        <w:r w:rsidDel="00000000" w:rsidR="00000000" w:rsidRPr="00000000">
          <w:rPr>
            <w:rFonts w:ascii="Google Sans" w:cs="Google Sans" w:eastAsia="Google Sans" w:hAnsi="Google Sans"/>
            <w:color w:val="0000ee"/>
            <w:sz w:val="24"/>
            <w:szCs w:val="24"/>
            <w:u w:val="single"/>
            <w:rtl w:val="0"/>
          </w:rPr>
          <w:t xml:space="preserve">https://docs.rs/tonic</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Basics for Rust Developers - DockYard, accessed on August 13, 2025, </w:t>
      </w:r>
      <w:hyperlink r:id="rId54">
        <w:r w:rsidDel="00000000" w:rsidR="00000000" w:rsidRPr="00000000">
          <w:rPr>
            <w:rFonts w:ascii="Google Sans" w:cs="Google Sans" w:eastAsia="Google Sans" w:hAnsi="Google Sans"/>
            <w:color w:val="0000ee"/>
            <w:sz w:val="24"/>
            <w:szCs w:val="24"/>
            <w:u w:val="single"/>
            <w:rtl w:val="0"/>
          </w:rPr>
          <w:t xml:space="preserve">https://dockyard.com/blog/2025/04/08/grpc-basics-for-rust-developers</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Rust for distributed programming compared to Go - GitHub, accessed on August 13, 2025, </w:t>
      </w:r>
      <w:hyperlink r:id="rId55">
        <w:r w:rsidDel="00000000" w:rsidR="00000000" w:rsidRPr="00000000">
          <w:rPr>
            <w:rFonts w:ascii="Google Sans" w:cs="Google Sans" w:eastAsia="Google Sans" w:hAnsi="Google Sans"/>
            <w:color w:val="0000ee"/>
            <w:sz w:val="24"/>
            <w:szCs w:val="24"/>
            <w:u w:val="single"/>
            <w:rtl w:val="0"/>
          </w:rPr>
          <w:t xml:space="preserve">https://github.com/johamb/rust-distributed-programming</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 list of Rust libraries/crates // Lib.rs, accessed on August 13, 2025, </w:t>
      </w:r>
      <w:hyperlink r:id="rId56">
        <w:r w:rsidDel="00000000" w:rsidR="00000000" w:rsidRPr="00000000">
          <w:rPr>
            <w:rFonts w:ascii="Google Sans" w:cs="Google Sans" w:eastAsia="Google Sans" w:hAnsi="Google Sans"/>
            <w:color w:val="0000ee"/>
            <w:sz w:val="24"/>
            <w:szCs w:val="24"/>
            <w:u w:val="single"/>
            <w:rtl w:val="0"/>
          </w:rPr>
          <w:t xml:space="preserve">https://lib.rs/asynchronous</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Rust and Apache Kafka - Confluent, accessed on August 13, 2025, </w:t>
      </w:r>
      <w:hyperlink r:id="rId57">
        <w:r w:rsidDel="00000000" w:rsidR="00000000" w:rsidRPr="00000000">
          <w:rPr>
            <w:rFonts w:ascii="Google Sans" w:cs="Google Sans" w:eastAsia="Google Sans" w:hAnsi="Google Sans"/>
            <w:color w:val="0000ee"/>
            <w:sz w:val="24"/>
            <w:szCs w:val="24"/>
            <w:u w:val="single"/>
            <w:rtl w:val="0"/>
          </w:rPr>
          <w:t xml:space="preserve">https://www.confluent.io/blog/getting-started-with-rust-and-kafka/</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rdkafka - Rust - Docs.rs, accessed on August 13, 2025, </w:t>
      </w:r>
      <w:hyperlink r:id="rId58">
        <w:r w:rsidDel="00000000" w:rsidR="00000000" w:rsidRPr="00000000">
          <w:rPr>
            <w:rFonts w:ascii="Google Sans" w:cs="Google Sans" w:eastAsia="Google Sans" w:hAnsi="Google Sans"/>
            <w:color w:val="0000ee"/>
            <w:sz w:val="24"/>
            <w:szCs w:val="24"/>
            <w:u w:val="single"/>
            <w:rtl w:val="0"/>
          </w:rPr>
          <w:t xml:space="preserve">https://docs.rs/rdkafka/</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rabbitmq/rabbitmq-stream-rust-client: A client library for ... - GitHub, accessed on August 13, 2025, </w:t>
      </w:r>
      <w:hyperlink r:id="rId59">
        <w:r w:rsidDel="00000000" w:rsidR="00000000" w:rsidRPr="00000000">
          <w:rPr>
            <w:rFonts w:ascii="Google Sans" w:cs="Google Sans" w:eastAsia="Google Sans" w:hAnsi="Google Sans"/>
            <w:color w:val="0000ee"/>
            <w:sz w:val="24"/>
            <w:szCs w:val="24"/>
            <w:u w:val="single"/>
            <w:rtl w:val="0"/>
          </w:rPr>
          <w:t xml:space="preserve">https://github.com/rabbitmq/rabbitmq-stream-rust-client</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Microservices with Rust | 2024 - Rapid Innovation, accessed on August 13, 2025, </w:t>
      </w:r>
      <w:hyperlink r:id="rId60">
        <w:r w:rsidDel="00000000" w:rsidR="00000000" w:rsidRPr="00000000">
          <w:rPr>
            <w:rFonts w:ascii="Google Sans" w:cs="Google Sans" w:eastAsia="Google Sans" w:hAnsi="Google Sans"/>
            <w:color w:val="0000ee"/>
            <w:sz w:val="24"/>
            <w:szCs w:val="24"/>
            <w:u w:val="single"/>
            <w:rtl w:val="0"/>
          </w:rPr>
          <w:t xml:space="preserve">https://www.rapidinnovation.io/post/building-microservices-with-rust-architectures-and-best-practices</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Rust Applications to Kubernetes - Devtron, accessed on August 13, 2025, </w:t>
      </w:r>
      <w:hyperlink r:id="rId61">
        <w:r w:rsidDel="00000000" w:rsidR="00000000" w:rsidRPr="00000000">
          <w:rPr>
            <w:rFonts w:ascii="Google Sans" w:cs="Google Sans" w:eastAsia="Google Sans" w:hAnsi="Google Sans"/>
            <w:color w:val="0000ee"/>
            <w:sz w:val="24"/>
            <w:szCs w:val="24"/>
            <w:u w:val="single"/>
            <w:rtl w:val="0"/>
          </w:rPr>
          <w:t xml:space="preserve">https://devtron.ai/blog/how-to-deploy-rust-applications-to-kubernetes/</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micro-services with Kubernetes, GRPC &amp; Linkerd | by Rik Nauta - Medium, accessed on August 13, 2025, </w:t>
      </w:r>
      <w:hyperlink r:id="rId62">
        <w:r w:rsidDel="00000000" w:rsidR="00000000" w:rsidRPr="00000000">
          <w:rPr>
            <w:rFonts w:ascii="Google Sans" w:cs="Google Sans" w:eastAsia="Google Sans" w:hAnsi="Google Sans"/>
            <w:color w:val="0000ee"/>
            <w:sz w:val="24"/>
            <w:szCs w:val="24"/>
            <w:u w:val="single"/>
            <w:rtl w:val="0"/>
          </w:rPr>
          <w:t xml:space="preserve">https://medium.com/donna-legal/building-scalable-micro-services-with-kubernetes-grpc-linkerd-7ccafd179599</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vs Istio: Service Mesh Comparison (updated in 2021) - InfraCloud, accessed on August 13, 2025, </w:t>
      </w:r>
      <w:hyperlink r:id="rId63">
        <w:r w:rsidDel="00000000" w:rsidR="00000000" w:rsidRPr="00000000">
          <w:rPr>
            <w:rFonts w:ascii="Google Sans" w:cs="Google Sans" w:eastAsia="Google Sans" w:hAnsi="Google Sans"/>
            <w:color w:val="0000ee"/>
            <w:sz w:val="24"/>
            <w:szCs w:val="24"/>
            <w:u w:val="single"/>
            <w:rtl w:val="0"/>
          </w:rPr>
          <w:t xml:space="preserve">https://www.infracloud.io/blogs/service-mesh-comparison-istio-vs-linkerd/</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Istio vs Linkerd Service Mesh Technologies - Wallarm, accessed on August 13, 2025, </w:t>
      </w:r>
      <w:hyperlink r:id="rId64">
        <w:r w:rsidDel="00000000" w:rsidR="00000000" w:rsidRPr="00000000">
          <w:rPr>
            <w:rFonts w:ascii="Google Sans" w:cs="Google Sans" w:eastAsia="Google Sans" w:hAnsi="Google Sans"/>
            <w:color w:val="0000ee"/>
            <w:sz w:val="24"/>
            <w:szCs w:val="24"/>
            <w:u w:val="single"/>
            <w:rtl w:val="0"/>
          </w:rPr>
          <w:t xml:space="preserve">https://www.wallarm.com/cloud-native-products-101/istio-vs-linkerd-service-mesh-technologies</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Linkerd Service Mesh on Amazon EKS for Secure Microservices, accessed on August 13, 2025, </w:t>
      </w:r>
      <w:hyperlink r:id="rId65">
        <w:r w:rsidDel="00000000" w:rsidR="00000000" w:rsidRPr="00000000">
          <w:rPr>
            <w:rFonts w:ascii="Google Sans" w:cs="Google Sans" w:eastAsia="Google Sans" w:hAnsi="Google Sans"/>
            <w:color w:val="0000ee"/>
            <w:sz w:val="24"/>
            <w:szCs w:val="24"/>
            <w:u w:val="single"/>
            <w:rtl w:val="0"/>
          </w:rPr>
          <w:t xml:space="preserve">https://dev.to/aws-builders/deploying-linkerd-service-mesh-on-amazon-eks-for-secure-microservices-i8a</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Meshes - Software Engineering Daily, accessed on August 13, 2025, </w:t>
      </w:r>
      <w:hyperlink r:id="rId66">
        <w:r w:rsidDel="00000000" w:rsidR="00000000" w:rsidRPr="00000000">
          <w:rPr>
            <w:rFonts w:ascii="Google Sans" w:cs="Google Sans" w:eastAsia="Google Sans" w:hAnsi="Google Sans"/>
            <w:color w:val="0000ee"/>
            <w:sz w:val="24"/>
            <w:szCs w:val="24"/>
            <w:u w:val="single"/>
            <w:rtl w:val="0"/>
          </w:rPr>
          <w:t xml:space="preserve">https://softwareengineeringdaily.com/2020/01/07/service-meshes/</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vs. Istio: Comparison for Kubernetes Service Mesh - overcast blog, accessed on August 13, 2025, </w:t>
      </w:r>
      <w:hyperlink r:id="rId67">
        <w:r w:rsidDel="00000000" w:rsidR="00000000" w:rsidRPr="00000000">
          <w:rPr>
            <w:rFonts w:ascii="Google Sans" w:cs="Google Sans" w:eastAsia="Google Sans" w:hAnsi="Google Sans"/>
            <w:color w:val="0000ee"/>
            <w:sz w:val="24"/>
            <w:szCs w:val="24"/>
            <w:u w:val="single"/>
            <w:rtl w:val="0"/>
          </w:rPr>
          <w:t xml:space="preserve">https://overcast.blog/linkerd-vs-istio-comparison-for-kubernetes-service-mesh-7e3c5dfab84f</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Enterprise power without enterprise complexity, accessed on August 13, 2025, </w:t>
      </w:r>
      <w:hyperlink r:id="rId68">
        <w:r w:rsidDel="00000000" w:rsidR="00000000" w:rsidRPr="00000000">
          <w:rPr>
            <w:rFonts w:ascii="Google Sans" w:cs="Google Sans" w:eastAsia="Google Sans" w:hAnsi="Google Sans"/>
            <w:color w:val="0000ee"/>
            <w:sz w:val="24"/>
            <w:szCs w:val="24"/>
            <w:u w:val="single"/>
            <w:rtl w:val="0"/>
          </w:rPr>
          <w:t xml:space="preserve">https://linkerd.io/</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Showcases Rust in Cloud-Native Infrastructure - InfoQ, accessed on August 13, 2025, </w:t>
      </w:r>
      <w:hyperlink r:id="rId69">
        <w:r w:rsidDel="00000000" w:rsidR="00000000" w:rsidRPr="00000000">
          <w:rPr>
            <w:rFonts w:ascii="Google Sans" w:cs="Google Sans" w:eastAsia="Google Sans" w:hAnsi="Google Sans"/>
            <w:color w:val="0000ee"/>
            <w:sz w:val="24"/>
            <w:szCs w:val="24"/>
            <w:u w:val="single"/>
            <w:rtl w:val="0"/>
          </w:rPr>
          <w:t xml:space="preserve">https://www.infoq.com/news/2021/08/linkerd-rust-cloud-native/</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hood of Linkerd's state-of-the-art Rust proxy, Linkerd2-proxy, accessed on August 13, 2025, </w:t>
      </w:r>
      <w:hyperlink r:id="rId70">
        <w:r w:rsidDel="00000000" w:rsidR="00000000" w:rsidRPr="00000000">
          <w:rPr>
            <w:rFonts w:ascii="Google Sans" w:cs="Google Sans" w:eastAsia="Google Sans" w:hAnsi="Google Sans"/>
            <w:color w:val="0000ee"/>
            <w:sz w:val="24"/>
            <w:szCs w:val="24"/>
            <w:u w:val="single"/>
            <w:rtl w:val="0"/>
          </w:rPr>
          <w:t xml:space="preserve">https://linkerd.io/2020/07/23/under-the-hood-of-linkerds-state-of-the-art-rust-proxy-linkerd2-proxy/</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linkerd2/BUILD.md at main - GitHub, accessed on August 13, 2025, </w:t>
      </w:r>
      <w:hyperlink r:id="rId71">
        <w:r w:rsidDel="00000000" w:rsidR="00000000" w:rsidRPr="00000000">
          <w:rPr>
            <w:rFonts w:ascii="Google Sans" w:cs="Google Sans" w:eastAsia="Google Sans" w:hAnsi="Google Sans"/>
            <w:color w:val="0000ee"/>
            <w:sz w:val="24"/>
            <w:szCs w:val="24"/>
            <w:u w:val="single"/>
            <w:rtl w:val="0"/>
          </w:rPr>
          <w:t xml:space="preserve">https://github.com/linkerd/linkerd2/blob/main/BUILD.md</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vs. Istio: 7 Key Differences - Solo.io, accessed on August 13, 2025, </w:t>
      </w:r>
      <w:hyperlink r:id="rId72">
        <w:r w:rsidDel="00000000" w:rsidR="00000000" w:rsidRPr="00000000">
          <w:rPr>
            <w:rFonts w:ascii="Google Sans" w:cs="Google Sans" w:eastAsia="Google Sans" w:hAnsi="Google Sans"/>
            <w:color w:val="0000ee"/>
            <w:sz w:val="24"/>
            <w:szCs w:val="24"/>
            <w:u w:val="single"/>
            <w:rtl w:val="0"/>
          </w:rPr>
          <w:t xml:space="preserve">https://www.solo.io/topics/istio/linkerd-vs-istio</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Tracing | Tokio - An asynchronous Rust runtime, accessed on August 13, 2025, </w:t>
      </w:r>
      <w:hyperlink r:id="rId73">
        <w:r w:rsidDel="00000000" w:rsidR="00000000" w:rsidRPr="00000000">
          <w:rPr>
            <w:rFonts w:ascii="Google Sans" w:cs="Google Sans" w:eastAsia="Google Sans" w:hAnsi="Google Sans"/>
            <w:color w:val="0000ee"/>
            <w:sz w:val="24"/>
            <w:szCs w:val="24"/>
            <w:u w:val="single"/>
            <w:rtl w:val="0"/>
          </w:rPr>
          <w:t xml:space="preserve">https://tokio.rs/tokio/topics/tracing</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tokio_console - Rust - Docs.rs, accessed on August 13, 2025, </w:t>
      </w:r>
      <w:hyperlink r:id="rId74">
        <w:r w:rsidDel="00000000" w:rsidR="00000000" w:rsidRPr="00000000">
          <w:rPr>
            <w:rFonts w:ascii="Google Sans" w:cs="Google Sans" w:eastAsia="Google Sans" w:hAnsi="Google Sans"/>
            <w:color w:val="0000ee"/>
            <w:sz w:val="24"/>
            <w:szCs w:val="24"/>
            <w:u w:val="single"/>
            <w:rtl w:val="0"/>
          </w:rPr>
          <w:t xml:space="preserve">https://docs.rs/tokio-console/latest/tokio_console/</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VIII. Debugging Rust - Rust 101, accessed on August 13, 2025, </w:t>
      </w:r>
      <w:hyperlink r:id="rId75">
        <w:r w:rsidDel="00000000" w:rsidR="00000000" w:rsidRPr="00000000">
          <w:rPr>
            <w:rFonts w:ascii="Google Sans" w:cs="Google Sans" w:eastAsia="Google Sans" w:hAnsi="Google Sans"/>
            <w:color w:val="0000ee"/>
            <w:sz w:val="24"/>
            <w:szCs w:val="24"/>
            <w:u w:val="single"/>
            <w:rtl w:val="0"/>
          </w:rPr>
          <w:t xml:space="preserve">https://rust-lang.guide/appendix/appendix-viii-debugging-rust.html</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tokio instrumentation - hēg denu - Hayden Stainsby, accessed on August 13, 2025, </w:t>
      </w:r>
      <w:hyperlink r:id="rId76">
        <w:r w:rsidDel="00000000" w:rsidR="00000000" w:rsidRPr="00000000">
          <w:rPr>
            <w:rFonts w:ascii="Google Sans" w:cs="Google Sans" w:eastAsia="Google Sans" w:hAnsi="Google Sans"/>
            <w:color w:val="0000ee"/>
            <w:sz w:val="24"/>
            <w:szCs w:val="24"/>
            <w:u w:val="single"/>
            <w:rtl w:val="0"/>
          </w:rPr>
          <w:t xml:space="preserve">https://hegdenu.net/posts/debugging-tokio-instrumentation/</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task_supervisor - Rust - Docs.rs, accessed on August 13, 2025, </w:t>
      </w:r>
      <w:hyperlink r:id="rId77">
        <w:r w:rsidDel="00000000" w:rsidR="00000000" w:rsidRPr="00000000">
          <w:rPr>
            <w:rFonts w:ascii="Google Sans" w:cs="Google Sans" w:eastAsia="Google Sans" w:hAnsi="Google Sans"/>
            <w:color w:val="0000ee"/>
            <w:sz w:val="24"/>
            <w:szCs w:val="24"/>
            <w:u w:val="single"/>
            <w:rtl w:val="0"/>
          </w:rPr>
          <w:t xml:space="preserve">https://docs.rs/task-supervisor</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task_supervisor - Rust - Docs.rs, accessed on August 13, 2025, </w:t>
      </w:r>
      <w:hyperlink r:id="rId78">
        <w:r w:rsidDel="00000000" w:rsidR="00000000" w:rsidRPr="00000000">
          <w:rPr>
            <w:rFonts w:ascii="Google Sans" w:cs="Google Sans" w:eastAsia="Google Sans" w:hAnsi="Google Sans"/>
            <w:color w:val="0000ee"/>
            <w:sz w:val="24"/>
            <w:szCs w:val="24"/>
            <w:u w:val="single"/>
            <w:rtl w:val="0"/>
          </w:rPr>
          <w:t xml:space="preserve">https://docs.rs/task-supervisor/latest/task_supervisor/</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Fault Tolerance with Circuit Breaker Pattern - Aerospike, accessed on August 13, 2025, </w:t>
      </w:r>
      <w:hyperlink r:id="rId79">
        <w:r w:rsidDel="00000000" w:rsidR="00000000" w:rsidRPr="00000000">
          <w:rPr>
            <w:rFonts w:ascii="Google Sans" w:cs="Google Sans" w:eastAsia="Google Sans" w:hAnsi="Google Sans"/>
            <w:color w:val="0000ee"/>
            <w:sz w:val="24"/>
            <w:szCs w:val="24"/>
            <w:u w:val="single"/>
            <w:rtl w:val="0"/>
          </w:rPr>
          <w:t xml:space="preserve">https://aerospike.com/blog/circuit-breaker-pattern/</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Fault tolerance patterns for microservicesloper | by Thanh (Bruce) Pham - Medium, accessed on August 13, 2025, </w:t>
      </w:r>
      <w:hyperlink r:id="rId80">
        <w:r w:rsidDel="00000000" w:rsidR="00000000" w:rsidRPr="00000000">
          <w:rPr>
            <w:rFonts w:ascii="Google Sans" w:cs="Google Sans" w:eastAsia="Google Sans" w:hAnsi="Google Sans"/>
            <w:color w:val="0000ee"/>
            <w:sz w:val="24"/>
            <w:szCs w:val="24"/>
            <w:u w:val="single"/>
            <w:rtl w:val="0"/>
          </w:rPr>
          <w:t xml:space="preserve">https://medium.com/@thanh.pham/fault-tolerance-patterns-for-microservicesloper-b3cf232bf408</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Introduction and Tutorial - Kubecademy, accessed on August 13, 2025, </w:t>
      </w:r>
      <w:hyperlink r:id="rId81">
        <w:r w:rsidDel="00000000" w:rsidR="00000000" w:rsidRPr="00000000">
          <w:rPr>
            <w:rFonts w:ascii="Google Sans" w:cs="Google Sans" w:eastAsia="Google Sans" w:hAnsi="Google Sans"/>
            <w:color w:val="0000ee"/>
            <w:sz w:val="24"/>
            <w:szCs w:val="24"/>
            <w:u w:val="single"/>
            <w:rtl w:val="0"/>
          </w:rPr>
          <w:t xml:space="preserve">https://cozykube.com/linkerd/</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Mesh Architecture with Istio | Baeldung on Ops, accessed on August 13, 2025, </w:t>
      </w:r>
      <w:hyperlink r:id="rId82">
        <w:r w:rsidDel="00000000" w:rsidR="00000000" w:rsidRPr="00000000">
          <w:rPr>
            <w:rFonts w:ascii="Google Sans" w:cs="Google Sans" w:eastAsia="Google Sans" w:hAnsi="Google Sans"/>
            <w:color w:val="0000ee"/>
            <w:sz w:val="24"/>
            <w:szCs w:val="24"/>
            <w:u w:val="single"/>
            <w:rtl w:val="0"/>
          </w:rPr>
          <w:t xml:space="preserve">https://www.baeldung.com/ops/istio-service-mesh</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testing - Rust By Example, accessed on August 13, 2025, </w:t>
      </w:r>
      <w:hyperlink r:id="rId83">
        <w:r w:rsidDel="00000000" w:rsidR="00000000" w:rsidRPr="00000000">
          <w:rPr>
            <w:rFonts w:ascii="Google Sans" w:cs="Google Sans" w:eastAsia="Google Sans" w:hAnsi="Google Sans"/>
            <w:color w:val="0000ee"/>
            <w:sz w:val="24"/>
            <w:szCs w:val="24"/>
            <w:u w:val="single"/>
            <w:rtl w:val="0"/>
          </w:rPr>
          <w:t xml:space="preserve">https://doc.rust-lang.org/rust-by-example/testing/unit_testing.html</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Organization - The Rust Programming Language, accessed on August 13, 2025, </w:t>
      </w:r>
      <w:hyperlink r:id="rId84">
        <w:r w:rsidDel="00000000" w:rsidR="00000000" w:rsidRPr="00000000">
          <w:rPr>
            <w:rFonts w:ascii="Google Sans" w:cs="Google Sans" w:eastAsia="Google Sans" w:hAnsi="Google Sans"/>
            <w:color w:val="0000ee"/>
            <w:sz w:val="24"/>
            <w:szCs w:val="24"/>
            <w:u w:val="single"/>
            <w:rtl w:val="0"/>
          </w:rPr>
          <w:t xml:space="preserve">https://doc.rust-lang.org/book/ch11-03-test-organization.html</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Integration Testing in Rust | by Buğra Avcı - Medium, accessed on August 13, 2025, </w:t>
      </w:r>
      <w:hyperlink r:id="rId85">
        <w:r w:rsidDel="00000000" w:rsidR="00000000" w:rsidRPr="00000000">
          <w:rPr>
            <w:rFonts w:ascii="Google Sans" w:cs="Google Sans" w:eastAsia="Google Sans" w:hAnsi="Google Sans"/>
            <w:color w:val="0000ee"/>
            <w:sz w:val="24"/>
            <w:szCs w:val="24"/>
            <w:u w:val="single"/>
            <w:rtl w:val="0"/>
          </w:rPr>
          <w:t xml:space="preserve">https://medium.com/@mbugraavci38/mastering-integration-testing-in-rust-5e80cd408820</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actix_actor_expect - Rust - Docs.rs, accessed on August 13, 2025, </w:t>
      </w:r>
      <w:hyperlink r:id="rId86">
        <w:r w:rsidDel="00000000" w:rsidR="00000000" w:rsidRPr="00000000">
          <w:rPr>
            <w:rFonts w:ascii="Google Sans" w:cs="Google Sans" w:eastAsia="Google Sans" w:hAnsi="Google Sans"/>
            <w:color w:val="0000ee"/>
            <w:sz w:val="24"/>
            <w:szCs w:val="24"/>
            <w:u w:val="single"/>
            <w:rtl w:val="0"/>
          </w:rPr>
          <w:t xml:space="preserve">https://docs.rs/actix-actor-expect</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Testing | Tokio - An asynchronous Rust runtime, accessed on August 13, 2025, </w:t>
      </w:r>
      <w:hyperlink r:id="rId87">
        <w:r w:rsidDel="00000000" w:rsidR="00000000" w:rsidRPr="00000000">
          <w:rPr>
            <w:rFonts w:ascii="Google Sans" w:cs="Google Sans" w:eastAsia="Google Sans" w:hAnsi="Google Sans"/>
            <w:color w:val="0000ee"/>
            <w:sz w:val="24"/>
            <w:szCs w:val="24"/>
            <w:u w:val="single"/>
            <w:rtl w:val="0"/>
          </w:rPr>
          <w:t xml:space="preserve">https://tokio.rs/tokio/topics/testing</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learnt from building a distributed system in Rust - Codethink, accessed on August 13, 2025, </w:t>
      </w:r>
      <w:hyperlink r:id="rId88">
        <w:r w:rsidDel="00000000" w:rsidR="00000000" w:rsidRPr="00000000">
          <w:rPr>
            <w:rFonts w:ascii="Google Sans" w:cs="Google Sans" w:eastAsia="Google Sans" w:hAnsi="Google Sans"/>
            <w:color w:val="0000ee"/>
            <w:sz w:val="24"/>
            <w:szCs w:val="24"/>
            <w:u w:val="single"/>
            <w:rtl w:val="0"/>
          </w:rPr>
          <w:t xml:space="preserve">https://www.codethink.co.uk/articles/2024/distributed_system_rust/</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part of Rust compilation is the bottleneck? - Kobzol's blog, accessed on August 13, 2025, </w:t>
      </w:r>
      <w:hyperlink r:id="rId89">
        <w:r w:rsidDel="00000000" w:rsidR="00000000" w:rsidRPr="00000000">
          <w:rPr>
            <w:rFonts w:ascii="Google Sans" w:cs="Google Sans" w:eastAsia="Google Sans" w:hAnsi="Google Sans"/>
            <w:color w:val="0000ee"/>
            <w:sz w:val="24"/>
            <w:szCs w:val="24"/>
            <w:u w:val="single"/>
            <w:rtl w:val="0"/>
          </w:rPr>
          <w:t xml:space="preserve">https://kobzol.github.io/rust/rustc/2024/03/15/rustc-what-takes-so-long.html</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Rust compilation times - Reddit, accessed on August 13, 2025, </w:t>
      </w:r>
      <w:hyperlink r:id="rId90">
        <w:r w:rsidDel="00000000" w:rsidR="00000000" w:rsidRPr="00000000">
          <w:rPr>
            <w:rFonts w:ascii="Google Sans" w:cs="Google Sans" w:eastAsia="Google Sans" w:hAnsi="Google Sans"/>
            <w:color w:val="0000ee"/>
            <w:sz w:val="24"/>
            <w:szCs w:val="24"/>
            <w:u w:val="single"/>
            <w:rtl w:val="0"/>
          </w:rPr>
          <w:t xml:space="preserve">https://www.reddit.com/r/rust/comments/1bmfsi8/on_rust_compilation_times/</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compile times - trent.kiwi, accessed on August 13, 2025, </w:t>
      </w:r>
      <w:hyperlink r:id="rId91">
        <w:r w:rsidDel="00000000" w:rsidR="00000000" w:rsidRPr="00000000">
          <w:rPr>
            <w:rFonts w:ascii="Google Sans" w:cs="Google Sans" w:eastAsia="Google Sans" w:hAnsi="Google Sans"/>
            <w:color w:val="0000ee"/>
            <w:sz w:val="24"/>
            <w:szCs w:val="24"/>
            <w:u w:val="single"/>
            <w:rtl w:val="0"/>
          </w:rPr>
          <w:t xml:space="preserve">https://trent.kiwi/rust-compile-times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okio-rs/axum" TargetMode="External"/><Relationship Id="rId84" Type="http://schemas.openxmlformats.org/officeDocument/2006/relationships/hyperlink" Target="https://doc.rust-lang.org/book/ch11-03-test-organization.html" TargetMode="External"/><Relationship Id="rId83" Type="http://schemas.openxmlformats.org/officeDocument/2006/relationships/hyperlink" Target="https://doc.rust-lang.org/rust-by-example/testing/unit_testing.html" TargetMode="External"/><Relationship Id="rId42" Type="http://schemas.openxmlformats.org/officeDocument/2006/relationships/hyperlink" Target="https://yalantis.com/blog/rust-web-frameworks/" TargetMode="External"/><Relationship Id="rId86" Type="http://schemas.openxmlformats.org/officeDocument/2006/relationships/hyperlink" Target="https://docs.rs/actix-actor-expect" TargetMode="External"/><Relationship Id="rId41" Type="http://schemas.openxmlformats.org/officeDocument/2006/relationships/hyperlink" Target="https://evrone.com/blog/rustvsgo" TargetMode="External"/><Relationship Id="rId85" Type="http://schemas.openxmlformats.org/officeDocument/2006/relationships/hyperlink" Target="https://medium.com/@mbugraavci38/mastering-integration-testing-in-rust-5e80cd408820" TargetMode="External"/><Relationship Id="rId44" Type="http://schemas.openxmlformats.org/officeDocument/2006/relationships/hyperlink" Target="https://diesel.rs/" TargetMode="External"/><Relationship Id="rId88" Type="http://schemas.openxmlformats.org/officeDocument/2006/relationships/hyperlink" Target="https://www.codethink.co.uk/articles/2024/distributed_system_rust/" TargetMode="External"/><Relationship Id="rId43" Type="http://schemas.openxmlformats.org/officeDocument/2006/relationships/hyperlink" Target="https://www.shuttle.dev/blog/2024/01/16/best-orm-rust" TargetMode="External"/><Relationship Id="rId87" Type="http://schemas.openxmlformats.org/officeDocument/2006/relationships/hyperlink" Target="https://tokio.rs/tokio/topics/testing" TargetMode="External"/><Relationship Id="rId46" Type="http://schemas.openxmlformats.org/officeDocument/2006/relationships/hyperlink" Target="https://andrew.nerdnetworks.org/other/SIGMOD-2024-lamb.pdf" TargetMode="External"/><Relationship Id="rId45" Type="http://schemas.openxmlformats.org/officeDocument/2006/relationships/hyperlink" Target="https://www.makeuseof.com/popular-rust-orms-overview/" TargetMode="External"/><Relationship Id="rId89" Type="http://schemas.openxmlformats.org/officeDocument/2006/relationships/hyperlink" Target="https://kobzol.github.io/rust/rustc/2024/03/15/rustc-what-takes-so-long.html" TargetMode="External"/><Relationship Id="rId80" Type="http://schemas.openxmlformats.org/officeDocument/2006/relationships/hyperlink" Target="https://medium.com/@thanh.pham/fault-tolerance-patterns-for-microservicesloper-b3cf232bf408" TargetMode="External"/><Relationship Id="rId82" Type="http://schemas.openxmlformats.org/officeDocument/2006/relationships/hyperlink" Target="https://www.baeldung.com/ops/istio-service-mesh" TargetMode="External"/><Relationship Id="rId81" Type="http://schemas.openxmlformats.org/officeDocument/2006/relationships/hyperlink" Target="https://cozykube.com/linke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sers.rust-lang.org/t/why-does-tokio-expose-its-runtime-but-async-std-doesnt/65676" TargetMode="External"/><Relationship Id="rId48" Type="http://schemas.openxmlformats.org/officeDocument/2006/relationships/hyperlink" Target="https://www.work-bench.com/post/apache-arrow-datafusion-a-primer" TargetMode="External"/><Relationship Id="rId47" Type="http://schemas.openxmlformats.org/officeDocument/2006/relationships/hyperlink" Target="https://github.com/ArroyoSystems/arroyo" TargetMode="External"/><Relationship Id="rId49" Type="http://schemas.openxmlformats.org/officeDocument/2006/relationships/hyperlink" Target="https://docs.rs/datafusion/latest/datafusion/" TargetMode="External"/><Relationship Id="rId5" Type="http://schemas.openxmlformats.org/officeDocument/2006/relationships/styles" Target="styles.xml"/><Relationship Id="rId6" Type="http://schemas.openxmlformats.org/officeDocument/2006/relationships/hyperlink" Target="https://elixirforum.com/t/elixir-erlang-is-faster-than-optimized-rust-tokio-in-message-passing/44332" TargetMode="External"/><Relationship Id="rId7" Type="http://schemas.openxmlformats.org/officeDocument/2006/relationships/hyperlink" Target="https://medium.com/@EmperorRXF/evaluating-performance-of-rest-vs-grpc-1b8bdf0b22da" TargetMode="External"/><Relationship Id="rId8" Type="http://schemas.openxmlformats.org/officeDocument/2006/relationships/hyperlink" Target="https://sw.msu.edu/should-i-use-rust-tokio-or-asyncstd" TargetMode="External"/><Relationship Id="rId73" Type="http://schemas.openxmlformats.org/officeDocument/2006/relationships/hyperlink" Target="https://tokio.rs/tokio/topics/tracing" TargetMode="External"/><Relationship Id="rId72" Type="http://schemas.openxmlformats.org/officeDocument/2006/relationships/hyperlink" Target="https://www.solo.io/topics/istio/linkerd-vs-istio" TargetMode="External"/><Relationship Id="rId31" Type="http://schemas.openxmlformats.org/officeDocument/2006/relationships/hyperlink" Target="https://github.com/slawlor/ractor" TargetMode="External"/><Relationship Id="rId75" Type="http://schemas.openxmlformats.org/officeDocument/2006/relationships/hyperlink" Target="https://rust-lang.guide/appendix/appendix-viii-debugging-rust.html" TargetMode="External"/><Relationship Id="rId30" Type="http://schemas.openxmlformats.org/officeDocument/2006/relationships/hyperlink" Target="https://www.reddit.com/r/rust/comments/1gic84e/ractor_a_rust_actor_framework/" TargetMode="External"/><Relationship Id="rId74" Type="http://schemas.openxmlformats.org/officeDocument/2006/relationships/hyperlink" Target="https://docs.rs/tokio-console/latest/tokio_console/" TargetMode="External"/><Relationship Id="rId33" Type="http://schemas.openxmlformats.org/officeDocument/2006/relationships/hyperlink" Target="https://tqwewe.com/blog/comparing-rust-actor-libraries/" TargetMode="External"/><Relationship Id="rId77" Type="http://schemas.openxmlformats.org/officeDocument/2006/relationships/hyperlink" Target="https://docs.rs/task-supervisor" TargetMode="External"/><Relationship Id="rId32" Type="http://schemas.openxmlformats.org/officeDocument/2006/relationships/hyperlink" Target="https://dev.to/leapcell/rust-web-frameworks-compared-actix-vs-axum-vs-rocket-4bad" TargetMode="External"/><Relationship Id="rId76" Type="http://schemas.openxmlformats.org/officeDocument/2006/relationships/hyperlink" Target="https://hegdenu.net/posts/debugging-tokio-instrumentation/" TargetMode="External"/><Relationship Id="rId35" Type="http://schemas.openxmlformats.org/officeDocument/2006/relationships/hyperlink" Target="https://medium.com/@contactomyna/sharing-state-in-rust-exploring-different-approaches-73f30f969bff" TargetMode="External"/><Relationship Id="rId79" Type="http://schemas.openxmlformats.org/officeDocument/2006/relationships/hyperlink" Target="https://aerospike.com/blog/circuit-breaker-pattern/" TargetMode="External"/><Relationship Id="rId34" Type="http://schemas.openxmlformats.org/officeDocument/2006/relationships/hyperlink" Target="https://tokio.rs/tokio/tutorial/shared-state" TargetMode="External"/><Relationship Id="rId78" Type="http://schemas.openxmlformats.org/officeDocument/2006/relationships/hyperlink" Target="https://docs.rs/task-supervisor/latest/task_supervisor/" TargetMode="External"/><Relationship Id="rId71" Type="http://schemas.openxmlformats.org/officeDocument/2006/relationships/hyperlink" Target="https://github.com/linkerd/linkerd2/blob/main/BUILD.md" TargetMode="External"/><Relationship Id="rId70" Type="http://schemas.openxmlformats.org/officeDocument/2006/relationships/hyperlink" Target="https://linkerd.io/2020/07/23/under-the-hood-of-linkerds-state-of-the-art-rust-proxy-linkerd2-proxy/" TargetMode="External"/><Relationship Id="rId37" Type="http://schemas.openxmlformats.org/officeDocument/2006/relationships/hyperlink" Target="https://masteringbackend.com/posts/top-5-rust-frameworks" TargetMode="External"/><Relationship Id="rId36" Type="http://schemas.openxmlformats.org/officeDocument/2006/relationships/hyperlink" Target="https://users.rust-lang.org/t/how-to-share-tokio-joinset-across-different-tasks-threads/117289" TargetMode="External"/><Relationship Id="rId39" Type="http://schemas.openxmlformats.org/officeDocument/2006/relationships/hyperlink" Target="https://www.reddit.com/r/rust/comments/1je7qa6/best_way_to_develop_a_rest_api/" TargetMode="External"/><Relationship Id="rId38" Type="http://schemas.openxmlformats.org/officeDocument/2006/relationships/hyperlink" Target="https://softwaremill.com/in-search-of-ideal-rust-microservice-template/" TargetMode="External"/><Relationship Id="rId62" Type="http://schemas.openxmlformats.org/officeDocument/2006/relationships/hyperlink" Target="https://medium.com/donna-legal/building-scalable-micro-services-with-kubernetes-grpc-linkerd-7ccafd179599" TargetMode="External"/><Relationship Id="rId61" Type="http://schemas.openxmlformats.org/officeDocument/2006/relationships/hyperlink" Target="https://devtron.ai/blog/how-to-deploy-rust-applications-to-kubernetes/" TargetMode="External"/><Relationship Id="rId20" Type="http://schemas.openxmlformats.org/officeDocument/2006/relationships/hyperlink" Target="https://github.com/JackKelly/light-speed-io/issues/25" TargetMode="External"/><Relationship Id="rId64" Type="http://schemas.openxmlformats.org/officeDocument/2006/relationships/hyperlink" Target="https://www.wallarm.com/cloud-native-products-101/istio-vs-linkerd-service-mesh-technologies" TargetMode="External"/><Relationship Id="rId63" Type="http://schemas.openxmlformats.org/officeDocument/2006/relationships/hyperlink" Target="https://www.infracloud.io/blogs/service-mesh-comparison-istio-vs-linkerd/" TargetMode="External"/><Relationship Id="rId22" Type="http://schemas.openxmlformats.org/officeDocument/2006/relationships/hyperlink" Target="https://doc.rust-lang.org/book/ch14-03-cargo-workspaces.html" TargetMode="External"/><Relationship Id="rId66" Type="http://schemas.openxmlformats.org/officeDocument/2006/relationships/hyperlink" Target="https://softwareengineeringdaily.com/2020/01/07/service-meshes/" TargetMode="External"/><Relationship Id="rId21" Type="http://schemas.openxmlformats.org/officeDocument/2006/relationships/hyperlink" Target="https://doc.rust-lang.org/cargo/reference/workspaces.html" TargetMode="External"/><Relationship Id="rId65" Type="http://schemas.openxmlformats.org/officeDocument/2006/relationships/hyperlink" Target="https://dev.to/aws-builders/deploying-linkerd-service-mesh-on-amazon-eks-for-secure-microservices-i8a" TargetMode="External"/><Relationship Id="rId24" Type="http://schemas.openxmlformats.org/officeDocument/2006/relationships/hyperlink" Target="https://levelup.gitconnected.com/rust-access-relational-database-with-sea-orm-73fd8e5d6858" TargetMode="External"/><Relationship Id="rId68" Type="http://schemas.openxmlformats.org/officeDocument/2006/relationships/hyperlink" Target="https://linkerd.io/" TargetMode="External"/><Relationship Id="rId23" Type="http://schemas.openxmlformats.org/officeDocument/2006/relationships/hyperlink" Target="https://www.reddit.com/r/rust/comments/1lra6h4/structuring_a_rust_mono_repo/" TargetMode="External"/><Relationship Id="rId67" Type="http://schemas.openxmlformats.org/officeDocument/2006/relationships/hyperlink" Target="https://overcast.blog/linkerd-vs-istio-comparison-for-kubernetes-service-mesh-7e3c5dfab84f" TargetMode="External"/><Relationship Id="rId60" Type="http://schemas.openxmlformats.org/officeDocument/2006/relationships/hyperlink" Target="https://www.rapidinnovation.io/post/building-microservices-with-rust-architectures-and-best-practices" TargetMode="External"/><Relationship Id="rId26" Type="http://schemas.openxmlformats.org/officeDocument/2006/relationships/hyperlink" Target="https://www.reddit.com/r/rust/comments/kw86s9/paradigm_and_architecture_for_rust/" TargetMode="External"/><Relationship Id="rId25" Type="http://schemas.openxmlformats.org/officeDocument/2006/relationships/hyperlink" Target="https://earthly.dev/blog/cargo-workspace-crates/" TargetMode="External"/><Relationship Id="rId69" Type="http://schemas.openxmlformats.org/officeDocument/2006/relationships/hyperlink" Target="https://www.infoq.com/news/2021/08/linkerd-rust-cloud-native/" TargetMode="External"/><Relationship Id="rId28" Type="http://schemas.openxmlformats.org/officeDocument/2006/relationships/hyperlink" Target="http://bernardo.shippedbrain.com/rust_actor/" TargetMode="External"/><Relationship Id="rId27" Type="http://schemas.openxmlformats.org/officeDocument/2006/relationships/hyperlink" Target="https://ryhl.io/blog/actors-with-tokio/" TargetMode="External"/><Relationship Id="rId29" Type="http://schemas.openxmlformats.org/officeDocument/2006/relationships/hyperlink" Target="https://tokio.rs/tokio/tutorial/channels" TargetMode="External"/><Relationship Id="rId51" Type="http://schemas.openxmlformats.org/officeDocument/2006/relationships/hyperlink" Target="https://arrow.apache.org/blog/2022/03/21/datafusion-contrib/" TargetMode="External"/><Relationship Id="rId50" Type="http://schemas.openxmlformats.org/officeDocument/2006/relationships/hyperlink" Target="https://datafusion.apache.org/user-guide/introduction.html" TargetMode="External"/><Relationship Id="rId53" Type="http://schemas.openxmlformats.org/officeDocument/2006/relationships/hyperlink" Target="https://docs.rs/tonic" TargetMode="External"/><Relationship Id="rId52" Type="http://schemas.openxmlformats.org/officeDocument/2006/relationships/hyperlink" Target="https://hemantkgupta.medium.com/insights-from-paper-apache-arrow-datafusion-a-fast-embeddable-modular-analytic-query-engine-987ce6cf3b7d" TargetMode="External"/><Relationship Id="rId11" Type="http://schemas.openxmlformats.org/officeDocument/2006/relationships/hyperlink" Target="https://corrode.dev/blog/async/" TargetMode="External"/><Relationship Id="rId55" Type="http://schemas.openxmlformats.org/officeDocument/2006/relationships/hyperlink" Target="https://github.com/johamb/rust-distributed-programming" TargetMode="External"/><Relationship Id="rId10" Type="http://schemas.openxmlformats.org/officeDocument/2006/relationships/hyperlink" Target="https://www.reddit.com/r/rust/comments/y7r9dg/what_is_the_difference_between_tokio_and_asyncstd/" TargetMode="External"/><Relationship Id="rId54" Type="http://schemas.openxmlformats.org/officeDocument/2006/relationships/hyperlink" Target="https://dockyard.com/blog/2025/04/08/grpc-basics-for-rust-developers" TargetMode="External"/><Relationship Id="rId13" Type="http://schemas.openxmlformats.org/officeDocument/2006/relationships/hyperlink" Target="https://www.reddit.com/r/rust/comments/1ap3ids/is_it_a_good_idea_to_use_the_tokio_library_for/" TargetMode="External"/><Relationship Id="rId57" Type="http://schemas.openxmlformats.org/officeDocument/2006/relationships/hyperlink" Target="https://www.confluent.io/blog/getting-started-with-rust-and-kafka/" TargetMode="External"/><Relationship Id="rId12" Type="http://schemas.openxmlformats.org/officeDocument/2006/relationships/hyperlink" Target="https://www.wyeworks.com/blog/2025/02/25/async-rust-when-to-use-it-when-to-avoid-it/" TargetMode="External"/><Relationship Id="rId56" Type="http://schemas.openxmlformats.org/officeDocument/2006/relationships/hyperlink" Target="https://lib.rs/asynchronous" TargetMode="External"/><Relationship Id="rId91" Type="http://schemas.openxmlformats.org/officeDocument/2006/relationships/hyperlink" Target="https://trent.kiwi/rust-compile-times" TargetMode="External"/><Relationship Id="rId90" Type="http://schemas.openxmlformats.org/officeDocument/2006/relationships/hyperlink" Target="https://www.reddit.com/r/rust/comments/1bmfsi8/on_rust_compilation_times/" TargetMode="External"/><Relationship Id="rId15" Type="http://schemas.openxmlformats.org/officeDocument/2006/relationships/hyperlink" Target="https://cseweb.ucsd.edu/classes/sp22/cse223B-a/tribbler/tokio/task/fn.spawn_blocking.html" TargetMode="External"/><Relationship Id="rId59" Type="http://schemas.openxmlformats.org/officeDocument/2006/relationships/hyperlink" Target="https://github.com/rabbitmq/rabbitmq-stream-rust-client" TargetMode="External"/><Relationship Id="rId14" Type="http://schemas.openxmlformats.org/officeDocument/2006/relationships/hyperlink" Target="https://users.rust-lang.org/t/tokio-tasks-for-cpu-bound-ops/103414" TargetMode="External"/><Relationship Id="rId58" Type="http://schemas.openxmlformats.org/officeDocument/2006/relationships/hyperlink" Target="https://docs.rs/rdkafka/" TargetMode="External"/><Relationship Id="rId17" Type="http://schemas.openxmlformats.org/officeDocument/2006/relationships/hyperlink" Target="https://docs.rs/tokio/latest/tokio/task/fn.spawn_blocking.html" TargetMode="External"/><Relationship Id="rId16" Type="http://schemas.openxmlformats.org/officeDocument/2006/relationships/hyperlink" Target="https://dtantsur.github.io/rust-openstack/tokio/task/fn.spawn_blocking.html" TargetMode="External"/><Relationship Id="rId19" Type="http://schemas.openxmlformats.org/officeDocument/2006/relationships/hyperlink" Target="https://tokio.rs/tokio/topics/bridging-with-sync-code" TargetMode="External"/><Relationship Id="rId18" Type="http://schemas.openxmlformats.org/officeDocument/2006/relationships/hyperlink" Target="https://users.rust-lang.org/t/can-rayon-and-tokio-cooperate/850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